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8E13" w14:textId="77777777" w:rsidR="0043619B" w:rsidRPr="006B1659"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sidRPr="006B1659">
        <w:rPr>
          <w:rFonts w:asciiTheme="majorHAnsi" w:hAnsiTheme="majorHAnsi" w:cstheme="minorHAnsi"/>
          <w:b/>
          <w:bCs/>
          <w:sz w:val="24"/>
          <w:szCs w:val="24"/>
        </w:rPr>
        <w:t>Zamawiający</w:t>
      </w:r>
      <w:r w:rsidRPr="006B1659">
        <w:rPr>
          <w:rFonts w:asciiTheme="majorHAnsi" w:hAnsiTheme="majorHAnsi" w:cstheme="minorHAnsi"/>
          <w:bCs/>
          <w:sz w:val="24"/>
          <w:szCs w:val="24"/>
        </w:rPr>
        <w:t xml:space="preserve">: </w:t>
      </w:r>
    </w:p>
    <w:p w14:paraId="005D4EAA" w14:textId="37829C1D" w:rsidR="0043619B" w:rsidRPr="006B1659"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Pr>
          <w:rFonts w:asciiTheme="majorHAnsi" w:hAnsiTheme="majorHAnsi" w:cstheme="minorHAnsi"/>
          <w:bCs/>
          <w:sz w:val="24"/>
          <w:szCs w:val="24"/>
        </w:rPr>
        <w:t>PRZEDSIĘBIORSTWO USŁUG KOMUNALNYCH „</w:t>
      </w:r>
      <w:proofErr w:type="spellStart"/>
      <w:r>
        <w:rPr>
          <w:rFonts w:asciiTheme="majorHAnsi" w:hAnsiTheme="majorHAnsi" w:cstheme="minorHAnsi"/>
          <w:bCs/>
          <w:sz w:val="24"/>
          <w:szCs w:val="24"/>
        </w:rPr>
        <w:t>SANiKO</w:t>
      </w:r>
      <w:proofErr w:type="spellEnd"/>
      <w:r>
        <w:rPr>
          <w:rFonts w:asciiTheme="majorHAnsi" w:hAnsiTheme="majorHAnsi" w:cstheme="minorHAnsi"/>
          <w:bCs/>
          <w:sz w:val="24"/>
          <w:szCs w:val="24"/>
        </w:rPr>
        <w:t>”</w:t>
      </w:r>
      <w:r w:rsidR="0043619B" w:rsidRPr="006B1659">
        <w:rPr>
          <w:rFonts w:asciiTheme="majorHAnsi" w:hAnsiTheme="majorHAnsi" w:cstheme="minorHAnsi"/>
          <w:bCs/>
          <w:sz w:val="24"/>
          <w:szCs w:val="24"/>
        </w:rPr>
        <w:t xml:space="preserve"> </w:t>
      </w:r>
      <w:r>
        <w:rPr>
          <w:rFonts w:asciiTheme="majorHAnsi" w:hAnsiTheme="majorHAnsi" w:cstheme="minorHAnsi"/>
          <w:bCs/>
          <w:sz w:val="24"/>
          <w:szCs w:val="24"/>
        </w:rPr>
        <w:t>S</w:t>
      </w:r>
      <w:r w:rsidR="0043619B" w:rsidRPr="006B1659">
        <w:rPr>
          <w:rFonts w:asciiTheme="majorHAnsi" w:hAnsiTheme="majorHAnsi" w:cstheme="minorHAnsi"/>
          <w:bCs/>
          <w:sz w:val="24"/>
          <w:szCs w:val="24"/>
        </w:rPr>
        <w:t>p. z o.o.</w:t>
      </w:r>
    </w:p>
    <w:p w14:paraId="169F887B" w14:textId="485170BE" w:rsidR="0043619B" w:rsidRPr="006B1659"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ul. </w:t>
      </w:r>
      <w:r w:rsidR="00C33E9B">
        <w:rPr>
          <w:rFonts w:asciiTheme="majorHAnsi" w:hAnsiTheme="majorHAnsi" w:cstheme="minorHAnsi"/>
          <w:bCs/>
          <w:sz w:val="24"/>
          <w:szCs w:val="24"/>
        </w:rPr>
        <w:t>Prusa 70</w:t>
      </w:r>
    </w:p>
    <w:p w14:paraId="01439D6C" w14:textId="32BE0C37" w:rsidR="0043619B" w:rsidRPr="00283B65"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42-300 Myszków</w:t>
      </w:r>
    </w:p>
    <w:p w14:paraId="19FAE5B3" w14:textId="4919A97D" w:rsidR="0043619B" w:rsidRPr="00283B65" w:rsidRDefault="00C33E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www.saniko.pl</w:t>
      </w:r>
    </w:p>
    <w:p w14:paraId="494AC92B" w14:textId="1B6E7A7A" w:rsidR="0043619B" w:rsidRPr="00283B65" w:rsidRDefault="0043619B" w:rsidP="0043619B">
      <w:pPr>
        <w:autoSpaceDE w:val="0"/>
        <w:autoSpaceDN w:val="0"/>
        <w:adjustRightInd w:val="0"/>
        <w:spacing w:line="360" w:lineRule="auto"/>
        <w:ind w:right="72"/>
        <w:jc w:val="center"/>
        <w:rPr>
          <w:rFonts w:asciiTheme="majorHAnsi" w:hAnsiTheme="majorHAnsi" w:cstheme="minorHAnsi"/>
          <w:bCs/>
          <w:sz w:val="24"/>
          <w:szCs w:val="24"/>
        </w:rPr>
      </w:pPr>
      <w:r w:rsidRPr="00283B65">
        <w:rPr>
          <w:rFonts w:asciiTheme="majorHAnsi" w:hAnsiTheme="majorHAnsi" w:cstheme="minorHAnsi"/>
          <w:bCs/>
          <w:sz w:val="24"/>
          <w:szCs w:val="24"/>
        </w:rPr>
        <w:t xml:space="preserve">tel. </w:t>
      </w:r>
      <w:r w:rsidR="00C33E9B" w:rsidRPr="00283B65">
        <w:rPr>
          <w:rFonts w:asciiTheme="majorHAnsi" w:hAnsiTheme="majorHAnsi" w:cstheme="minorHAnsi"/>
          <w:bCs/>
          <w:sz w:val="24"/>
          <w:szCs w:val="24"/>
        </w:rPr>
        <w:t>343132324</w:t>
      </w:r>
      <w:r w:rsidRPr="00283B65">
        <w:rPr>
          <w:rFonts w:asciiTheme="majorHAnsi" w:hAnsiTheme="majorHAnsi" w:cstheme="minorHAnsi"/>
          <w:bCs/>
          <w:sz w:val="24"/>
          <w:szCs w:val="24"/>
        </w:rPr>
        <w:t xml:space="preserve"> fax. </w:t>
      </w:r>
      <w:r w:rsidR="00C33E9B" w:rsidRPr="00283B65">
        <w:rPr>
          <w:rFonts w:asciiTheme="majorHAnsi" w:hAnsiTheme="majorHAnsi" w:cstheme="minorHAnsi"/>
          <w:bCs/>
          <w:sz w:val="24"/>
          <w:szCs w:val="24"/>
        </w:rPr>
        <w:t>343131947</w:t>
      </w:r>
    </w:p>
    <w:p w14:paraId="5514568C" w14:textId="6937D6C8" w:rsidR="0043619B" w:rsidRPr="006B1659" w:rsidRDefault="00C33E9B" w:rsidP="00D2529F">
      <w:pPr>
        <w:tabs>
          <w:tab w:val="left" w:pos="1701"/>
        </w:tabs>
        <w:autoSpaceDE w:val="0"/>
        <w:autoSpaceDN w:val="0"/>
        <w:adjustRightInd w:val="0"/>
        <w:spacing w:after="0" w:line="360" w:lineRule="auto"/>
        <w:ind w:left="1701" w:right="72" w:hanging="1701"/>
        <w:rPr>
          <w:rFonts w:asciiTheme="majorHAnsi" w:hAnsiTheme="majorHAnsi" w:cstheme="minorHAnsi"/>
          <w:bCs/>
          <w:sz w:val="24"/>
          <w:szCs w:val="24"/>
        </w:rPr>
      </w:pPr>
      <w:r>
        <w:rPr>
          <w:rFonts w:asciiTheme="majorHAnsi" w:hAnsiTheme="majorHAnsi" w:cstheme="minorHAnsi"/>
          <w:bCs/>
          <w:sz w:val="24"/>
          <w:szCs w:val="24"/>
        </w:rPr>
        <w:t>ZK</w:t>
      </w:r>
      <w:r w:rsidR="007A2B12">
        <w:rPr>
          <w:rFonts w:asciiTheme="majorHAnsi" w:hAnsiTheme="majorHAnsi" w:cstheme="minorHAnsi"/>
          <w:bCs/>
          <w:sz w:val="24"/>
          <w:szCs w:val="24"/>
        </w:rPr>
        <w:t>/</w:t>
      </w:r>
      <w:bookmarkStart w:id="0" w:name="_GoBack"/>
      <w:r w:rsidR="00E83BD5">
        <w:rPr>
          <w:rFonts w:asciiTheme="majorHAnsi" w:hAnsiTheme="majorHAnsi" w:cstheme="minorHAnsi"/>
          <w:bCs/>
          <w:sz w:val="24"/>
          <w:szCs w:val="24"/>
        </w:rPr>
        <w:t>1</w:t>
      </w:r>
      <w:r w:rsidR="002C6E7A">
        <w:rPr>
          <w:rFonts w:asciiTheme="majorHAnsi" w:hAnsiTheme="majorHAnsi" w:cstheme="minorHAnsi"/>
          <w:bCs/>
          <w:sz w:val="24"/>
          <w:szCs w:val="24"/>
        </w:rPr>
        <w:t>1</w:t>
      </w:r>
      <w:bookmarkEnd w:id="0"/>
      <w:r w:rsidR="007A2B12">
        <w:rPr>
          <w:rFonts w:asciiTheme="majorHAnsi" w:hAnsiTheme="majorHAnsi" w:cstheme="minorHAnsi"/>
          <w:bCs/>
          <w:sz w:val="24"/>
          <w:szCs w:val="24"/>
        </w:rPr>
        <w:t>/201</w:t>
      </w:r>
      <w:r w:rsidR="002C6E7A">
        <w:rPr>
          <w:rFonts w:asciiTheme="majorHAnsi" w:hAnsiTheme="majorHAnsi" w:cstheme="minorHAnsi"/>
          <w:bCs/>
          <w:sz w:val="24"/>
          <w:szCs w:val="24"/>
        </w:rPr>
        <w:t>8</w:t>
      </w:r>
    </w:p>
    <w:p w14:paraId="08491E04" w14:textId="77777777" w:rsidR="007A2B12" w:rsidRDefault="007A2B12" w:rsidP="00D2529F">
      <w:pPr>
        <w:autoSpaceDE w:val="0"/>
        <w:autoSpaceDN w:val="0"/>
        <w:adjustRightInd w:val="0"/>
        <w:spacing w:line="360" w:lineRule="auto"/>
        <w:ind w:right="72"/>
        <w:jc w:val="center"/>
        <w:rPr>
          <w:rFonts w:asciiTheme="majorHAnsi" w:hAnsiTheme="majorHAnsi" w:cstheme="minorHAnsi"/>
          <w:b/>
          <w:bCs/>
          <w:sz w:val="24"/>
          <w:szCs w:val="24"/>
        </w:rPr>
      </w:pPr>
    </w:p>
    <w:p w14:paraId="78113B2B"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SPECYFIKACJA ISTOTNYCH WARUNKÓW</w:t>
      </w:r>
    </w:p>
    <w:p w14:paraId="4817D7E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6B1659">
        <w:rPr>
          <w:rFonts w:asciiTheme="majorHAnsi" w:hAnsiTheme="majorHAnsi" w:cstheme="minorHAnsi"/>
          <w:b/>
          <w:bCs/>
          <w:sz w:val="24"/>
          <w:szCs w:val="24"/>
        </w:rPr>
        <w:t>ZAMÓWIENIA</w:t>
      </w:r>
    </w:p>
    <w:p w14:paraId="55C2BFB7"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2B41A08E"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0FB92F9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DLA POSTĘPOWANIA O UDZIELENIE ZAMÓWIENIA PUBLICZNEGO</w:t>
      </w:r>
    </w:p>
    <w:p w14:paraId="4E63A30C"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W TRYBIE PRZETARGU NIEOGRANICZONEGO</w:t>
      </w:r>
    </w:p>
    <w:p w14:paraId="5F72F27A"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o wartości szacunkowej poniżej kwot określonych w przepisach wydanych</w:t>
      </w:r>
    </w:p>
    <w:p w14:paraId="57CD1A78"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na podstawie art. 11 ust. 8 ustawy Prawo zamówień publicznych</w:t>
      </w:r>
    </w:p>
    <w:p w14:paraId="727D59DD"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6B1659">
        <w:rPr>
          <w:rFonts w:asciiTheme="majorHAnsi" w:hAnsiTheme="majorHAnsi" w:cstheme="minorHAnsi"/>
          <w:bCs/>
          <w:sz w:val="24"/>
          <w:szCs w:val="24"/>
        </w:rPr>
        <w:t xml:space="preserve">na </w:t>
      </w:r>
      <w:r w:rsidR="001C47AB" w:rsidRPr="006B1659">
        <w:rPr>
          <w:rFonts w:asciiTheme="majorHAnsi" w:hAnsiTheme="majorHAnsi" w:cstheme="minorHAnsi"/>
          <w:bCs/>
          <w:sz w:val="24"/>
          <w:szCs w:val="24"/>
        </w:rPr>
        <w:t>dostawę</w:t>
      </w:r>
      <w:r w:rsidRPr="006B1659">
        <w:rPr>
          <w:rFonts w:asciiTheme="majorHAnsi" w:hAnsiTheme="majorHAnsi" w:cstheme="minorHAnsi"/>
          <w:bCs/>
          <w:sz w:val="24"/>
          <w:szCs w:val="24"/>
        </w:rPr>
        <w:t xml:space="preserve"> pod nazwą:</w:t>
      </w:r>
    </w:p>
    <w:p w14:paraId="4DED5F2E" w14:textId="77777777" w:rsidR="002328CD" w:rsidRPr="006B1659"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749443DB" w14:textId="77777777" w:rsidR="00651B09" w:rsidRDefault="00A40DDD" w:rsidP="00D2529F">
      <w:pPr>
        <w:spacing w:line="360" w:lineRule="auto"/>
        <w:jc w:val="center"/>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t>
      </w:r>
      <w:r w:rsidR="009B6B5A" w:rsidRPr="006B1659">
        <w:rPr>
          <w:rFonts w:asciiTheme="majorHAnsi" w:hAnsiTheme="majorHAnsi" w:cstheme="minorHAnsi"/>
          <w:bCs/>
          <w:color w:val="000000"/>
          <w:sz w:val="24"/>
          <w:szCs w:val="24"/>
        </w:rPr>
        <w:t xml:space="preserve">Dostawa paliw płynnych </w:t>
      </w:r>
      <w:r w:rsidR="00B449B7" w:rsidRPr="006B1659">
        <w:rPr>
          <w:rFonts w:asciiTheme="majorHAnsi" w:hAnsiTheme="majorHAnsi" w:cstheme="minorHAnsi"/>
          <w:bCs/>
          <w:color w:val="000000"/>
          <w:sz w:val="24"/>
          <w:szCs w:val="24"/>
        </w:rPr>
        <w:t>na rzecz</w:t>
      </w:r>
      <w:r w:rsidR="0043619B" w:rsidRPr="006B1659">
        <w:rPr>
          <w:rFonts w:asciiTheme="majorHAnsi" w:hAnsiTheme="majorHAnsi" w:cstheme="minorHAnsi"/>
          <w:bCs/>
          <w:color w:val="000000"/>
          <w:sz w:val="24"/>
          <w:szCs w:val="24"/>
        </w:rPr>
        <w:t xml:space="preserve"> </w:t>
      </w:r>
      <w:r w:rsidR="00651B09">
        <w:rPr>
          <w:rFonts w:asciiTheme="majorHAnsi" w:hAnsiTheme="majorHAnsi" w:cstheme="minorHAnsi"/>
          <w:bCs/>
          <w:color w:val="000000"/>
          <w:sz w:val="24"/>
          <w:szCs w:val="24"/>
        </w:rPr>
        <w:t xml:space="preserve">Przedsiębiorstwa Usług Komunalnych </w:t>
      </w:r>
    </w:p>
    <w:p w14:paraId="26695722" w14:textId="10CBC6BF" w:rsidR="00A40DDD" w:rsidRPr="006B1659" w:rsidRDefault="00651B09" w:rsidP="00D2529F">
      <w:pPr>
        <w:spacing w:line="360" w:lineRule="auto"/>
        <w:jc w:val="center"/>
        <w:rPr>
          <w:rFonts w:asciiTheme="majorHAnsi" w:hAnsiTheme="majorHAnsi" w:cstheme="minorHAnsi"/>
          <w:bCs/>
          <w:color w:val="000000"/>
          <w:sz w:val="24"/>
          <w:szCs w:val="24"/>
        </w:rPr>
      </w:pPr>
      <w:r>
        <w:rPr>
          <w:rFonts w:asciiTheme="majorHAnsi" w:hAnsiTheme="majorHAnsi" w:cstheme="minorHAnsi"/>
          <w:bCs/>
          <w:color w:val="000000"/>
          <w:sz w:val="24"/>
          <w:szCs w:val="24"/>
        </w:rPr>
        <w:t>„</w:t>
      </w:r>
      <w:proofErr w:type="spellStart"/>
      <w:r>
        <w:rPr>
          <w:rFonts w:asciiTheme="majorHAnsi" w:hAnsiTheme="majorHAnsi" w:cstheme="minorHAnsi"/>
          <w:bCs/>
          <w:color w:val="000000"/>
          <w:sz w:val="24"/>
          <w:szCs w:val="24"/>
        </w:rPr>
        <w:t>SANiKO</w:t>
      </w:r>
      <w:proofErr w:type="spellEnd"/>
      <w:r>
        <w:rPr>
          <w:rFonts w:asciiTheme="majorHAnsi" w:hAnsiTheme="majorHAnsi" w:cstheme="minorHAnsi"/>
          <w:bCs/>
          <w:color w:val="000000"/>
          <w:sz w:val="24"/>
          <w:szCs w:val="24"/>
        </w:rPr>
        <w:t xml:space="preserve">” </w:t>
      </w:r>
      <w:r w:rsidR="004061A8">
        <w:rPr>
          <w:rFonts w:asciiTheme="majorHAnsi" w:hAnsiTheme="majorHAnsi" w:cstheme="minorHAnsi"/>
          <w:bCs/>
          <w:color w:val="000000"/>
          <w:sz w:val="24"/>
          <w:szCs w:val="24"/>
        </w:rPr>
        <w:t xml:space="preserve"> </w:t>
      </w:r>
      <w:r>
        <w:rPr>
          <w:rFonts w:asciiTheme="majorHAnsi" w:hAnsiTheme="majorHAnsi" w:cstheme="minorHAnsi"/>
          <w:bCs/>
          <w:color w:val="000000"/>
          <w:sz w:val="24"/>
          <w:szCs w:val="24"/>
        </w:rPr>
        <w:t>S</w:t>
      </w:r>
      <w:r w:rsidR="0043619B" w:rsidRPr="006B1659">
        <w:rPr>
          <w:rFonts w:asciiTheme="majorHAnsi" w:hAnsiTheme="majorHAnsi" w:cstheme="minorHAnsi"/>
          <w:bCs/>
          <w:color w:val="000000"/>
          <w:sz w:val="24"/>
          <w:szCs w:val="24"/>
        </w:rPr>
        <w:t>p. z o.o.</w:t>
      </w:r>
      <w:r w:rsidR="00A40DDD" w:rsidRPr="006B1659">
        <w:rPr>
          <w:rFonts w:asciiTheme="majorHAnsi" w:hAnsiTheme="majorHAnsi" w:cstheme="minorHAnsi"/>
          <w:bCs/>
          <w:color w:val="000000"/>
          <w:sz w:val="24"/>
          <w:szCs w:val="24"/>
        </w:rPr>
        <w:t>”</w:t>
      </w:r>
    </w:p>
    <w:p w14:paraId="32406AA6"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6C483E17"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A82E5C1" w14:textId="77777777" w:rsidR="00A40DDD" w:rsidRPr="006B1659"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7AB4D814" w14:textId="2A5A66E3" w:rsidR="00B449B7" w:rsidRPr="006B1659" w:rsidRDefault="00EE3CCD" w:rsidP="001345A0">
      <w:pPr>
        <w:autoSpaceDE w:val="0"/>
        <w:autoSpaceDN w:val="0"/>
        <w:adjustRightInd w:val="0"/>
        <w:spacing w:line="360" w:lineRule="auto"/>
        <w:ind w:right="72"/>
        <w:jc w:val="center"/>
        <w:rPr>
          <w:rFonts w:asciiTheme="majorHAnsi" w:hAnsiTheme="majorHAnsi" w:cstheme="minorHAnsi"/>
          <w:color w:val="000000"/>
          <w:sz w:val="24"/>
          <w:szCs w:val="24"/>
        </w:rPr>
      </w:pPr>
      <w:r>
        <w:rPr>
          <w:rFonts w:asciiTheme="majorHAnsi" w:hAnsiTheme="majorHAnsi" w:cstheme="minorHAnsi"/>
          <w:color w:val="000000"/>
          <w:sz w:val="24"/>
          <w:szCs w:val="24"/>
        </w:rPr>
        <w:t>Myszków</w:t>
      </w:r>
      <w:r w:rsidR="000A2BB0">
        <w:rPr>
          <w:rFonts w:asciiTheme="majorHAnsi" w:hAnsiTheme="majorHAnsi" w:cstheme="minorHAnsi"/>
          <w:color w:val="000000"/>
          <w:sz w:val="24"/>
          <w:szCs w:val="24"/>
        </w:rPr>
        <w:t xml:space="preserve">, </w:t>
      </w:r>
      <w:r w:rsidR="0077783D">
        <w:rPr>
          <w:rFonts w:asciiTheme="majorHAnsi" w:hAnsiTheme="majorHAnsi" w:cstheme="minorHAnsi"/>
          <w:color w:val="000000"/>
          <w:sz w:val="24"/>
          <w:szCs w:val="24"/>
        </w:rPr>
        <w:t>listopad</w:t>
      </w:r>
      <w:r w:rsidR="000A2BB0">
        <w:rPr>
          <w:rFonts w:asciiTheme="majorHAnsi" w:hAnsiTheme="majorHAnsi" w:cstheme="minorHAnsi"/>
          <w:color w:val="000000"/>
          <w:sz w:val="24"/>
          <w:szCs w:val="24"/>
        </w:rPr>
        <w:t xml:space="preserve"> 2018</w:t>
      </w:r>
      <w:r w:rsidR="00A40DDD" w:rsidRPr="006B1659">
        <w:rPr>
          <w:rFonts w:asciiTheme="majorHAnsi" w:hAnsiTheme="majorHAnsi" w:cstheme="minorHAnsi"/>
          <w:color w:val="000000"/>
          <w:sz w:val="24"/>
          <w:szCs w:val="24"/>
        </w:rPr>
        <w:t xml:space="preserve"> ROKU</w:t>
      </w:r>
    </w:p>
    <w:p w14:paraId="06D27599" w14:textId="77777777" w:rsidR="00B449B7" w:rsidRPr="006B1659"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52F62BA6" w14:textId="605191AC" w:rsidR="00686D40" w:rsidRPr="006B1659" w:rsidRDefault="00CE02F1">
      <w:pPr>
        <w:pStyle w:val="Spistreci1"/>
        <w:rPr>
          <w:noProof/>
          <w:lang w:eastAsia="pl-PL" w:bidi="ar-SA"/>
        </w:rPr>
      </w:pPr>
      <w:r w:rsidRPr="006B1659">
        <w:rPr>
          <w:rFonts w:asciiTheme="majorHAnsi" w:hAnsiTheme="majorHAnsi" w:cstheme="minorHAnsi"/>
          <w:sz w:val="16"/>
          <w:szCs w:val="16"/>
        </w:rPr>
        <w:fldChar w:fldCharType="begin"/>
      </w:r>
      <w:r w:rsidR="00E42C77" w:rsidRPr="006B1659">
        <w:rPr>
          <w:rFonts w:asciiTheme="majorHAnsi" w:hAnsiTheme="majorHAnsi" w:cstheme="minorHAnsi"/>
          <w:sz w:val="16"/>
          <w:szCs w:val="16"/>
        </w:rPr>
        <w:instrText xml:space="preserve"> TOC \t "Dział;1" </w:instrText>
      </w:r>
      <w:r w:rsidRPr="006B1659">
        <w:rPr>
          <w:rFonts w:asciiTheme="majorHAnsi" w:hAnsiTheme="majorHAnsi" w:cstheme="minorHAnsi"/>
          <w:sz w:val="16"/>
          <w:szCs w:val="16"/>
        </w:rPr>
        <w:fldChar w:fldCharType="separate"/>
      </w:r>
      <w:r w:rsidR="00686D40" w:rsidRPr="006B1659">
        <w:rPr>
          <w:rFonts w:cstheme="minorHAnsi"/>
          <w:noProof/>
        </w:rPr>
        <w:t>I.</w:t>
      </w:r>
      <w:r w:rsidR="00686D40" w:rsidRPr="006B1659">
        <w:rPr>
          <w:noProof/>
          <w:lang w:eastAsia="pl-PL" w:bidi="ar-SA"/>
        </w:rPr>
        <w:tab/>
      </w:r>
      <w:r w:rsidR="00686D40" w:rsidRPr="006B1659">
        <w:rPr>
          <w:rFonts w:asciiTheme="majorHAnsi" w:hAnsiTheme="majorHAnsi" w:cstheme="minorHAnsi"/>
          <w:noProof/>
        </w:rPr>
        <w:t>Nazwa (firma) oraz adres</w:t>
      </w:r>
      <w:r w:rsidR="008B3C12">
        <w:rPr>
          <w:rFonts w:asciiTheme="majorHAnsi" w:hAnsiTheme="majorHAnsi" w:cstheme="minorHAnsi"/>
          <w:noProof/>
        </w:rPr>
        <w:t xml:space="preserve"> </w:t>
      </w:r>
      <w:r w:rsidR="00686D40" w:rsidRPr="006B1659">
        <w:rPr>
          <w:rFonts w:asciiTheme="majorHAnsi" w:hAnsiTheme="majorHAnsi" w:cstheme="minorHAnsi"/>
          <w:noProof/>
        </w:rPr>
        <w:t>Zamawiającego</w:t>
      </w:r>
      <w:r w:rsidR="00686D40" w:rsidRPr="006B1659">
        <w:rPr>
          <w:noProof/>
        </w:rPr>
        <w:tab/>
      </w:r>
      <w:r w:rsidRPr="006B1659">
        <w:rPr>
          <w:noProof/>
        </w:rPr>
        <w:fldChar w:fldCharType="begin"/>
      </w:r>
      <w:r w:rsidR="00686D40" w:rsidRPr="006B1659">
        <w:rPr>
          <w:noProof/>
        </w:rPr>
        <w:instrText xml:space="preserve"> PAGEREF _Toc469656525 \h </w:instrText>
      </w:r>
      <w:r w:rsidRPr="006B1659">
        <w:rPr>
          <w:noProof/>
        </w:rPr>
      </w:r>
      <w:r w:rsidRPr="006B1659">
        <w:rPr>
          <w:noProof/>
        </w:rPr>
        <w:fldChar w:fldCharType="separate"/>
      </w:r>
      <w:r w:rsidR="00E94E69">
        <w:rPr>
          <w:noProof/>
        </w:rPr>
        <w:t>4</w:t>
      </w:r>
      <w:r w:rsidRPr="006B1659">
        <w:rPr>
          <w:noProof/>
        </w:rPr>
        <w:fldChar w:fldCharType="end"/>
      </w:r>
    </w:p>
    <w:p w14:paraId="48F55A91" w14:textId="3C6EEA03" w:rsidR="00686D40" w:rsidRPr="006B1659" w:rsidRDefault="00686D40">
      <w:pPr>
        <w:pStyle w:val="Spistreci1"/>
        <w:rPr>
          <w:noProof/>
          <w:lang w:eastAsia="pl-PL" w:bidi="ar-SA"/>
        </w:rPr>
      </w:pPr>
      <w:r w:rsidRPr="006B1659">
        <w:rPr>
          <w:rFonts w:cstheme="minorHAnsi"/>
          <w:noProof/>
        </w:rPr>
        <w:t>II.</w:t>
      </w:r>
      <w:r w:rsidRPr="006B1659">
        <w:rPr>
          <w:noProof/>
          <w:lang w:eastAsia="pl-PL" w:bidi="ar-SA"/>
        </w:rPr>
        <w:tab/>
      </w:r>
      <w:r w:rsidRPr="006B1659">
        <w:rPr>
          <w:rFonts w:asciiTheme="majorHAnsi" w:hAnsiTheme="majorHAnsi" w:cstheme="minorHAnsi"/>
          <w:noProof/>
        </w:rPr>
        <w:t>Tryb udzielenia zamówienia</w:t>
      </w:r>
      <w:r w:rsidRPr="006B1659">
        <w:rPr>
          <w:noProof/>
        </w:rPr>
        <w:tab/>
      </w:r>
      <w:r w:rsidR="00CE02F1" w:rsidRPr="006B1659">
        <w:rPr>
          <w:noProof/>
        </w:rPr>
        <w:fldChar w:fldCharType="begin"/>
      </w:r>
      <w:r w:rsidRPr="006B1659">
        <w:rPr>
          <w:noProof/>
        </w:rPr>
        <w:instrText xml:space="preserve"> PAGEREF _Toc469656526 \h </w:instrText>
      </w:r>
      <w:r w:rsidR="00CE02F1" w:rsidRPr="006B1659">
        <w:rPr>
          <w:noProof/>
        </w:rPr>
      </w:r>
      <w:r w:rsidR="00CE02F1" w:rsidRPr="006B1659">
        <w:rPr>
          <w:noProof/>
        </w:rPr>
        <w:fldChar w:fldCharType="separate"/>
      </w:r>
      <w:r w:rsidR="00E94E69">
        <w:rPr>
          <w:noProof/>
        </w:rPr>
        <w:t>4</w:t>
      </w:r>
      <w:r w:rsidR="00CE02F1" w:rsidRPr="006B1659">
        <w:rPr>
          <w:noProof/>
        </w:rPr>
        <w:fldChar w:fldCharType="end"/>
      </w:r>
    </w:p>
    <w:p w14:paraId="07A04FA9" w14:textId="54475094" w:rsidR="00686D40" w:rsidRPr="006B1659" w:rsidRDefault="00686D40">
      <w:pPr>
        <w:pStyle w:val="Spistreci1"/>
        <w:rPr>
          <w:noProof/>
          <w:lang w:eastAsia="pl-PL" w:bidi="ar-SA"/>
        </w:rPr>
      </w:pPr>
      <w:r w:rsidRPr="006B1659">
        <w:rPr>
          <w:rFonts w:cstheme="minorHAnsi"/>
          <w:noProof/>
        </w:rPr>
        <w:t>III.</w:t>
      </w:r>
      <w:r w:rsidRPr="006B1659">
        <w:rPr>
          <w:noProof/>
          <w:lang w:eastAsia="pl-PL" w:bidi="ar-SA"/>
        </w:rPr>
        <w:tab/>
      </w:r>
      <w:r w:rsidRPr="006B1659">
        <w:rPr>
          <w:rFonts w:asciiTheme="majorHAnsi" w:hAnsiTheme="majorHAnsi" w:cstheme="minorHAnsi"/>
          <w:noProof/>
        </w:rPr>
        <w:t>Opis przedmiotu zamówienia</w:t>
      </w:r>
      <w:r w:rsidRPr="006B1659">
        <w:rPr>
          <w:noProof/>
        </w:rPr>
        <w:tab/>
      </w:r>
      <w:r w:rsidR="00CE02F1" w:rsidRPr="006B1659">
        <w:rPr>
          <w:noProof/>
        </w:rPr>
        <w:fldChar w:fldCharType="begin"/>
      </w:r>
      <w:r w:rsidRPr="006B1659">
        <w:rPr>
          <w:noProof/>
        </w:rPr>
        <w:instrText xml:space="preserve"> PAGEREF _Toc469656527 \h </w:instrText>
      </w:r>
      <w:r w:rsidR="00CE02F1" w:rsidRPr="006B1659">
        <w:rPr>
          <w:noProof/>
        </w:rPr>
      </w:r>
      <w:r w:rsidR="00CE02F1" w:rsidRPr="006B1659">
        <w:rPr>
          <w:noProof/>
        </w:rPr>
        <w:fldChar w:fldCharType="separate"/>
      </w:r>
      <w:r w:rsidR="00E94E69">
        <w:rPr>
          <w:noProof/>
        </w:rPr>
        <w:t>4</w:t>
      </w:r>
      <w:r w:rsidR="00CE02F1" w:rsidRPr="006B1659">
        <w:rPr>
          <w:noProof/>
        </w:rPr>
        <w:fldChar w:fldCharType="end"/>
      </w:r>
    </w:p>
    <w:p w14:paraId="2C1CB7D9" w14:textId="2FFA78AF" w:rsidR="00686D40" w:rsidRPr="006B1659" w:rsidRDefault="00686D40">
      <w:pPr>
        <w:pStyle w:val="Spistreci1"/>
        <w:rPr>
          <w:noProof/>
          <w:lang w:eastAsia="pl-PL" w:bidi="ar-SA"/>
        </w:rPr>
      </w:pPr>
      <w:r w:rsidRPr="006B1659">
        <w:rPr>
          <w:rFonts w:cstheme="minorHAnsi"/>
          <w:noProof/>
        </w:rPr>
        <w:t>IV.</w:t>
      </w:r>
      <w:r w:rsidRPr="006B1659">
        <w:rPr>
          <w:noProof/>
          <w:lang w:eastAsia="pl-PL" w:bidi="ar-SA"/>
        </w:rPr>
        <w:tab/>
      </w:r>
      <w:r w:rsidRPr="006B1659">
        <w:rPr>
          <w:rFonts w:asciiTheme="majorHAnsi" w:hAnsiTheme="majorHAnsi" w:cstheme="minorHAnsi"/>
          <w:noProof/>
        </w:rPr>
        <w:t>Termin wykonania zamówienia</w:t>
      </w:r>
      <w:r w:rsidRPr="006B1659">
        <w:rPr>
          <w:noProof/>
        </w:rPr>
        <w:tab/>
      </w:r>
      <w:r w:rsidR="00CE02F1" w:rsidRPr="006B1659">
        <w:rPr>
          <w:noProof/>
        </w:rPr>
        <w:fldChar w:fldCharType="begin"/>
      </w:r>
      <w:r w:rsidRPr="006B1659">
        <w:rPr>
          <w:noProof/>
        </w:rPr>
        <w:instrText xml:space="preserve"> PAGEREF _Toc469656528 \h </w:instrText>
      </w:r>
      <w:r w:rsidR="00CE02F1" w:rsidRPr="006B1659">
        <w:rPr>
          <w:noProof/>
        </w:rPr>
      </w:r>
      <w:r w:rsidR="00CE02F1" w:rsidRPr="006B1659">
        <w:rPr>
          <w:noProof/>
        </w:rPr>
        <w:fldChar w:fldCharType="separate"/>
      </w:r>
      <w:r w:rsidR="00E94E69">
        <w:rPr>
          <w:noProof/>
        </w:rPr>
        <w:t>6</w:t>
      </w:r>
      <w:r w:rsidR="00CE02F1" w:rsidRPr="006B1659">
        <w:rPr>
          <w:noProof/>
        </w:rPr>
        <w:fldChar w:fldCharType="end"/>
      </w:r>
    </w:p>
    <w:p w14:paraId="64C5D52C" w14:textId="60AEF237" w:rsidR="00686D40" w:rsidRPr="006B1659" w:rsidRDefault="00686D40">
      <w:pPr>
        <w:pStyle w:val="Spistreci1"/>
        <w:rPr>
          <w:noProof/>
          <w:lang w:eastAsia="pl-PL" w:bidi="ar-SA"/>
        </w:rPr>
      </w:pPr>
      <w:r w:rsidRPr="006B1659">
        <w:rPr>
          <w:rFonts w:cstheme="minorHAnsi"/>
          <w:noProof/>
        </w:rPr>
        <w:t>V.</w:t>
      </w:r>
      <w:r w:rsidRPr="006B1659">
        <w:rPr>
          <w:noProof/>
          <w:lang w:eastAsia="pl-PL" w:bidi="ar-SA"/>
        </w:rPr>
        <w:tab/>
      </w:r>
      <w:r w:rsidRPr="006B1659">
        <w:rPr>
          <w:rFonts w:asciiTheme="majorHAnsi" w:hAnsiTheme="majorHAnsi" w:cstheme="minorHAnsi"/>
          <w:noProof/>
        </w:rPr>
        <w:t>Warunki udziału w postępowaniu</w:t>
      </w:r>
      <w:r w:rsidRPr="006B1659">
        <w:rPr>
          <w:noProof/>
        </w:rPr>
        <w:tab/>
      </w:r>
      <w:r w:rsidR="00CE02F1" w:rsidRPr="006B1659">
        <w:rPr>
          <w:noProof/>
        </w:rPr>
        <w:fldChar w:fldCharType="begin"/>
      </w:r>
      <w:r w:rsidRPr="006B1659">
        <w:rPr>
          <w:noProof/>
        </w:rPr>
        <w:instrText xml:space="preserve"> PAGEREF _Toc469656529 \h </w:instrText>
      </w:r>
      <w:r w:rsidR="00CE02F1" w:rsidRPr="006B1659">
        <w:rPr>
          <w:noProof/>
        </w:rPr>
      </w:r>
      <w:r w:rsidR="00CE02F1" w:rsidRPr="006B1659">
        <w:rPr>
          <w:noProof/>
        </w:rPr>
        <w:fldChar w:fldCharType="separate"/>
      </w:r>
      <w:r w:rsidR="00E94E69">
        <w:rPr>
          <w:noProof/>
        </w:rPr>
        <w:t>6</w:t>
      </w:r>
      <w:r w:rsidR="00CE02F1" w:rsidRPr="006B1659">
        <w:rPr>
          <w:noProof/>
        </w:rPr>
        <w:fldChar w:fldCharType="end"/>
      </w:r>
    </w:p>
    <w:p w14:paraId="148FF4EB" w14:textId="37B23402" w:rsidR="00686D40" w:rsidRPr="006B1659" w:rsidRDefault="00686D40">
      <w:pPr>
        <w:pStyle w:val="Spistreci1"/>
        <w:rPr>
          <w:noProof/>
          <w:lang w:eastAsia="pl-PL" w:bidi="ar-SA"/>
        </w:rPr>
      </w:pPr>
      <w:r w:rsidRPr="006B1659">
        <w:rPr>
          <w:rFonts w:cstheme="minorHAnsi"/>
          <w:noProof/>
        </w:rPr>
        <w:t>VI.</w:t>
      </w:r>
      <w:r w:rsidRPr="006B1659">
        <w:rPr>
          <w:noProof/>
          <w:lang w:eastAsia="pl-PL" w:bidi="ar-SA"/>
        </w:rPr>
        <w:tab/>
      </w:r>
      <w:r w:rsidRPr="006B1659">
        <w:rPr>
          <w:rFonts w:asciiTheme="majorHAnsi" w:hAnsiTheme="majorHAnsi" w:cstheme="minorHAnsi"/>
          <w:noProof/>
        </w:rPr>
        <w:t>Podstawy wykluczenia, o których mowa w art. 24 ust. 5 ustawy Pzp</w:t>
      </w:r>
      <w:r w:rsidRPr="006B1659">
        <w:rPr>
          <w:noProof/>
        </w:rPr>
        <w:tab/>
      </w:r>
      <w:r w:rsidR="00CE02F1" w:rsidRPr="006B1659">
        <w:rPr>
          <w:noProof/>
        </w:rPr>
        <w:fldChar w:fldCharType="begin"/>
      </w:r>
      <w:r w:rsidRPr="006B1659">
        <w:rPr>
          <w:noProof/>
        </w:rPr>
        <w:instrText xml:space="preserve"> PAGEREF _Toc469656530 \h </w:instrText>
      </w:r>
      <w:r w:rsidR="00CE02F1" w:rsidRPr="006B1659">
        <w:rPr>
          <w:noProof/>
        </w:rPr>
      </w:r>
      <w:r w:rsidR="00CE02F1" w:rsidRPr="006B1659">
        <w:rPr>
          <w:noProof/>
        </w:rPr>
        <w:fldChar w:fldCharType="separate"/>
      </w:r>
      <w:r w:rsidR="00E94E69">
        <w:rPr>
          <w:noProof/>
        </w:rPr>
        <w:t>7</w:t>
      </w:r>
      <w:r w:rsidR="00CE02F1" w:rsidRPr="006B1659">
        <w:rPr>
          <w:noProof/>
        </w:rPr>
        <w:fldChar w:fldCharType="end"/>
      </w:r>
    </w:p>
    <w:p w14:paraId="71B39F7A" w14:textId="77EDC497" w:rsidR="00686D40" w:rsidRPr="006B1659" w:rsidRDefault="00686D40">
      <w:pPr>
        <w:pStyle w:val="Spistreci1"/>
        <w:rPr>
          <w:noProof/>
          <w:lang w:eastAsia="pl-PL" w:bidi="ar-SA"/>
        </w:rPr>
      </w:pPr>
      <w:r w:rsidRPr="006B1659">
        <w:rPr>
          <w:rFonts w:cstheme="minorHAnsi"/>
          <w:noProof/>
        </w:rPr>
        <w:t>VII.</w:t>
      </w:r>
      <w:r w:rsidRPr="006B1659">
        <w:rPr>
          <w:noProof/>
          <w:lang w:eastAsia="pl-PL" w:bidi="ar-SA"/>
        </w:rPr>
        <w:tab/>
      </w:r>
      <w:r w:rsidRPr="006B1659">
        <w:rPr>
          <w:rFonts w:asciiTheme="majorHAnsi" w:hAnsiTheme="majorHAnsi" w:cstheme="minorHAnsi"/>
          <w:noProof/>
        </w:rPr>
        <w:t>Wykaz oświadczeń lub dokumentów, potwierdzających spełnianie warunków udziału w postępowaniu oraz brak podstaw wykluczenia</w:t>
      </w:r>
      <w:r w:rsidRPr="006B1659">
        <w:rPr>
          <w:noProof/>
        </w:rPr>
        <w:tab/>
      </w:r>
      <w:r w:rsidR="00CE02F1" w:rsidRPr="006B1659">
        <w:rPr>
          <w:noProof/>
        </w:rPr>
        <w:fldChar w:fldCharType="begin"/>
      </w:r>
      <w:r w:rsidRPr="006B1659">
        <w:rPr>
          <w:noProof/>
        </w:rPr>
        <w:instrText xml:space="preserve"> PAGEREF _Toc469656531 \h </w:instrText>
      </w:r>
      <w:r w:rsidR="00CE02F1" w:rsidRPr="006B1659">
        <w:rPr>
          <w:noProof/>
        </w:rPr>
      </w:r>
      <w:r w:rsidR="00CE02F1" w:rsidRPr="006B1659">
        <w:rPr>
          <w:noProof/>
        </w:rPr>
        <w:fldChar w:fldCharType="separate"/>
      </w:r>
      <w:r w:rsidR="00E94E69">
        <w:rPr>
          <w:noProof/>
        </w:rPr>
        <w:t>7</w:t>
      </w:r>
      <w:r w:rsidR="00CE02F1" w:rsidRPr="006B1659">
        <w:rPr>
          <w:noProof/>
        </w:rPr>
        <w:fldChar w:fldCharType="end"/>
      </w:r>
    </w:p>
    <w:p w14:paraId="12FA0FCC" w14:textId="2D35D5A2" w:rsidR="00686D40" w:rsidRPr="006B1659" w:rsidRDefault="00686D40">
      <w:pPr>
        <w:pStyle w:val="Spistreci1"/>
        <w:rPr>
          <w:noProof/>
          <w:lang w:eastAsia="pl-PL" w:bidi="ar-SA"/>
        </w:rPr>
      </w:pPr>
      <w:r w:rsidRPr="006B1659">
        <w:rPr>
          <w:rFonts w:cstheme="minorHAnsi"/>
          <w:noProof/>
        </w:rPr>
        <w:t>VIII.</w:t>
      </w:r>
      <w:r w:rsidRPr="006B1659">
        <w:rPr>
          <w:noProof/>
          <w:lang w:eastAsia="pl-PL" w:bidi="ar-SA"/>
        </w:rPr>
        <w:tab/>
      </w:r>
      <w:r w:rsidRPr="006B1659">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6B1659">
        <w:rPr>
          <w:noProof/>
        </w:rPr>
        <w:tab/>
      </w:r>
      <w:r w:rsidR="00CE02F1" w:rsidRPr="006B1659">
        <w:rPr>
          <w:noProof/>
        </w:rPr>
        <w:fldChar w:fldCharType="begin"/>
      </w:r>
      <w:r w:rsidRPr="006B1659">
        <w:rPr>
          <w:noProof/>
        </w:rPr>
        <w:instrText xml:space="preserve"> PAGEREF _Toc469656532 \h </w:instrText>
      </w:r>
      <w:r w:rsidR="00CE02F1" w:rsidRPr="006B1659">
        <w:rPr>
          <w:noProof/>
        </w:rPr>
      </w:r>
      <w:r w:rsidR="00CE02F1" w:rsidRPr="006B1659">
        <w:rPr>
          <w:noProof/>
        </w:rPr>
        <w:fldChar w:fldCharType="separate"/>
      </w:r>
      <w:r w:rsidR="00E94E69">
        <w:rPr>
          <w:noProof/>
        </w:rPr>
        <w:t>10</w:t>
      </w:r>
      <w:r w:rsidR="00CE02F1" w:rsidRPr="006B1659">
        <w:rPr>
          <w:noProof/>
        </w:rPr>
        <w:fldChar w:fldCharType="end"/>
      </w:r>
    </w:p>
    <w:p w14:paraId="1E3CBDFB" w14:textId="20A48F19" w:rsidR="00686D40" w:rsidRPr="006B1659" w:rsidRDefault="00686D40">
      <w:pPr>
        <w:pStyle w:val="Spistreci1"/>
        <w:rPr>
          <w:noProof/>
          <w:lang w:eastAsia="pl-PL" w:bidi="ar-SA"/>
        </w:rPr>
      </w:pPr>
      <w:r w:rsidRPr="006B1659">
        <w:rPr>
          <w:rFonts w:cstheme="minorHAnsi"/>
          <w:noProof/>
        </w:rPr>
        <w:t>IX.</w:t>
      </w:r>
      <w:r w:rsidRPr="006B1659">
        <w:rPr>
          <w:noProof/>
          <w:lang w:eastAsia="pl-PL" w:bidi="ar-SA"/>
        </w:rPr>
        <w:tab/>
      </w:r>
      <w:r w:rsidRPr="006B1659">
        <w:rPr>
          <w:rFonts w:asciiTheme="majorHAnsi" w:hAnsiTheme="majorHAnsi" w:cstheme="minorHAnsi"/>
          <w:noProof/>
        </w:rPr>
        <w:t>Wymagania dotyczące wadium</w:t>
      </w:r>
      <w:r w:rsidRPr="006B1659">
        <w:rPr>
          <w:noProof/>
        </w:rPr>
        <w:tab/>
      </w:r>
      <w:r w:rsidR="00CE02F1" w:rsidRPr="006B1659">
        <w:rPr>
          <w:noProof/>
        </w:rPr>
        <w:fldChar w:fldCharType="begin"/>
      </w:r>
      <w:r w:rsidRPr="006B1659">
        <w:rPr>
          <w:noProof/>
        </w:rPr>
        <w:instrText xml:space="preserve"> PAGEREF _Toc469656533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1B511ADB" w14:textId="34C2C319" w:rsidR="00686D40" w:rsidRPr="006B1659" w:rsidRDefault="00686D40">
      <w:pPr>
        <w:pStyle w:val="Spistreci1"/>
        <w:rPr>
          <w:noProof/>
          <w:lang w:eastAsia="pl-PL" w:bidi="ar-SA"/>
        </w:rPr>
      </w:pPr>
      <w:r w:rsidRPr="006B1659">
        <w:rPr>
          <w:rFonts w:eastAsia="TimesNewRoman" w:cstheme="minorHAnsi"/>
          <w:noProof/>
        </w:rPr>
        <w:t>X.</w:t>
      </w:r>
      <w:r w:rsidRPr="006B1659">
        <w:rPr>
          <w:noProof/>
          <w:lang w:eastAsia="pl-PL" w:bidi="ar-SA"/>
        </w:rPr>
        <w:tab/>
      </w:r>
      <w:r w:rsidRPr="006B1659">
        <w:rPr>
          <w:rFonts w:asciiTheme="majorHAnsi" w:hAnsiTheme="majorHAnsi" w:cstheme="minorHAnsi"/>
          <w:noProof/>
        </w:rPr>
        <w:t>Termin związania ofertą</w:t>
      </w:r>
      <w:r w:rsidRPr="006B1659">
        <w:rPr>
          <w:noProof/>
        </w:rPr>
        <w:tab/>
      </w:r>
      <w:r w:rsidR="00CE02F1" w:rsidRPr="006B1659">
        <w:rPr>
          <w:noProof/>
        </w:rPr>
        <w:fldChar w:fldCharType="begin"/>
      </w:r>
      <w:r w:rsidRPr="006B1659">
        <w:rPr>
          <w:noProof/>
        </w:rPr>
        <w:instrText xml:space="preserve"> PAGEREF _Toc469656534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118000C7" w14:textId="1BAC36C5" w:rsidR="00686D40" w:rsidRPr="006B1659" w:rsidRDefault="00686D40">
      <w:pPr>
        <w:pStyle w:val="Spistreci1"/>
        <w:rPr>
          <w:noProof/>
          <w:lang w:eastAsia="pl-PL" w:bidi="ar-SA"/>
        </w:rPr>
      </w:pPr>
      <w:r w:rsidRPr="006B1659">
        <w:rPr>
          <w:rFonts w:cstheme="minorHAnsi"/>
          <w:noProof/>
        </w:rPr>
        <w:t>XI.</w:t>
      </w:r>
      <w:r w:rsidRPr="006B1659">
        <w:rPr>
          <w:noProof/>
          <w:lang w:eastAsia="pl-PL" w:bidi="ar-SA"/>
        </w:rPr>
        <w:tab/>
      </w:r>
      <w:r w:rsidRPr="006B1659">
        <w:rPr>
          <w:rFonts w:asciiTheme="majorHAnsi" w:hAnsiTheme="majorHAnsi" w:cstheme="minorHAnsi"/>
          <w:noProof/>
        </w:rPr>
        <w:t>Opis sposobu przygotowania ofert</w:t>
      </w:r>
      <w:r w:rsidRPr="006B1659">
        <w:rPr>
          <w:noProof/>
        </w:rPr>
        <w:tab/>
      </w:r>
      <w:r w:rsidR="00CE02F1" w:rsidRPr="006B1659">
        <w:rPr>
          <w:noProof/>
        </w:rPr>
        <w:fldChar w:fldCharType="begin"/>
      </w:r>
      <w:r w:rsidRPr="006B1659">
        <w:rPr>
          <w:noProof/>
        </w:rPr>
        <w:instrText xml:space="preserve"> PAGEREF _Toc469656535 \h </w:instrText>
      </w:r>
      <w:r w:rsidR="00CE02F1" w:rsidRPr="006B1659">
        <w:rPr>
          <w:noProof/>
        </w:rPr>
      </w:r>
      <w:r w:rsidR="00CE02F1" w:rsidRPr="006B1659">
        <w:rPr>
          <w:noProof/>
        </w:rPr>
        <w:fldChar w:fldCharType="separate"/>
      </w:r>
      <w:r w:rsidR="00E94E69">
        <w:rPr>
          <w:noProof/>
        </w:rPr>
        <w:t>12</w:t>
      </w:r>
      <w:r w:rsidR="00CE02F1" w:rsidRPr="006B1659">
        <w:rPr>
          <w:noProof/>
        </w:rPr>
        <w:fldChar w:fldCharType="end"/>
      </w:r>
    </w:p>
    <w:p w14:paraId="76AA9520" w14:textId="67C6FD75" w:rsidR="00686D40" w:rsidRPr="006B1659" w:rsidRDefault="00686D40">
      <w:pPr>
        <w:pStyle w:val="Spistreci1"/>
        <w:rPr>
          <w:noProof/>
          <w:lang w:eastAsia="pl-PL" w:bidi="ar-SA"/>
        </w:rPr>
      </w:pPr>
      <w:r w:rsidRPr="006B1659">
        <w:rPr>
          <w:rFonts w:cstheme="minorHAnsi"/>
          <w:noProof/>
        </w:rPr>
        <w:t>XII.</w:t>
      </w:r>
      <w:r w:rsidRPr="006B1659">
        <w:rPr>
          <w:noProof/>
          <w:lang w:eastAsia="pl-PL" w:bidi="ar-SA"/>
        </w:rPr>
        <w:tab/>
      </w:r>
      <w:r w:rsidRPr="006B1659">
        <w:rPr>
          <w:rFonts w:asciiTheme="majorHAnsi" w:hAnsiTheme="majorHAnsi" w:cstheme="minorHAnsi"/>
          <w:noProof/>
        </w:rPr>
        <w:t>Miejsce oraz termin składania i otwarcia ofert</w:t>
      </w:r>
      <w:r w:rsidRPr="006B1659">
        <w:rPr>
          <w:noProof/>
        </w:rPr>
        <w:tab/>
      </w:r>
      <w:r w:rsidR="00CE02F1" w:rsidRPr="006B1659">
        <w:rPr>
          <w:noProof/>
        </w:rPr>
        <w:fldChar w:fldCharType="begin"/>
      </w:r>
      <w:r w:rsidRPr="006B1659">
        <w:rPr>
          <w:noProof/>
        </w:rPr>
        <w:instrText xml:space="preserve"> PAGEREF _Toc469656536 \h </w:instrText>
      </w:r>
      <w:r w:rsidR="00CE02F1" w:rsidRPr="006B1659">
        <w:rPr>
          <w:noProof/>
        </w:rPr>
      </w:r>
      <w:r w:rsidR="00CE02F1" w:rsidRPr="006B1659">
        <w:rPr>
          <w:noProof/>
        </w:rPr>
        <w:fldChar w:fldCharType="separate"/>
      </w:r>
      <w:r w:rsidR="00E94E69">
        <w:rPr>
          <w:noProof/>
        </w:rPr>
        <w:t>15</w:t>
      </w:r>
      <w:r w:rsidR="00CE02F1" w:rsidRPr="006B1659">
        <w:rPr>
          <w:noProof/>
        </w:rPr>
        <w:fldChar w:fldCharType="end"/>
      </w:r>
    </w:p>
    <w:p w14:paraId="0927EDBB" w14:textId="20D76812" w:rsidR="00686D40" w:rsidRPr="006B1659" w:rsidRDefault="00686D40">
      <w:pPr>
        <w:pStyle w:val="Spistreci1"/>
        <w:rPr>
          <w:noProof/>
          <w:lang w:eastAsia="pl-PL" w:bidi="ar-SA"/>
        </w:rPr>
      </w:pPr>
      <w:r w:rsidRPr="006B1659">
        <w:rPr>
          <w:rFonts w:cstheme="minorHAnsi"/>
          <w:noProof/>
        </w:rPr>
        <w:t>XIII.</w:t>
      </w:r>
      <w:r w:rsidRPr="006B1659">
        <w:rPr>
          <w:noProof/>
          <w:lang w:eastAsia="pl-PL" w:bidi="ar-SA"/>
        </w:rPr>
        <w:tab/>
      </w:r>
      <w:r w:rsidRPr="006B1659">
        <w:rPr>
          <w:rFonts w:asciiTheme="majorHAnsi" w:hAnsiTheme="majorHAnsi" w:cstheme="minorHAnsi"/>
          <w:noProof/>
        </w:rPr>
        <w:t>Opis sposobu obliczenia ceny</w:t>
      </w:r>
      <w:r w:rsidRPr="006B1659">
        <w:rPr>
          <w:noProof/>
        </w:rPr>
        <w:tab/>
      </w:r>
      <w:r w:rsidR="00CE02F1" w:rsidRPr="006B1659">
        <w:rPr>
          <w:noProof/>
        </w:rPr>
        <w:fldChar w:fldCharType="begin"/>
      </w:r>
      <w:r w:rsidRPr="006B1659">
        <w:rPr>
          <w:noProof/>
        </w:rPr>
        <w:instrText xml:space="preserve"> PAGEREF _Toc469656537 \h </w:instrText>
      </w:r>
      <w:r w:rsidR="00CE02F1" w:rsidRPr="006B1659">
        <w:rPr>
          <w:noProof/>
        </w:rPr>
      </w:r>
      <w:r w:rsidR="00CE02F1" w:rsidRPr="006B1659">
        <w:rPr>
          <w:noProof/>
        </w:rPr>
        <w:fldChar w:fldCharType="separate"/>
      </w:r>
      <w:r w:rsidR="00E94E69">
        <w:rPr>
          <w:noProof/>
        </w:rPr>
        <w:t>16</w:t>
      </w:r>
      <w:r w:rsidR="00CE02F1" w:rsidRPr="006B1659">
        <w:rPr>
          <w:noProof/>
        </w:rPr>
        <w:fldChar w:fldCharType="end"/>
      </w:r>
    </w:p>
    <w:p w14:paraId="5BD7D136" w14:textId="2504FAD9" w:rsidR="00686D40" w:rsidRPr="006B1659" w:rsidRDefault="00686D40">
      <w:pPr>
        <w:pStyle w:val="Spistreci1"/>
        <w:rPr>
          <w:noProof/>
          <w:lang w:eastAsia="pl-PL" w:bidi="ar-SA"/>
        </w:rPr>
      </w:pPr>
      <w:r w:rsidRPr="006B1659">
        <w:rPr>
          <w:rFonts w:cstheme="minorHAnsi"/>
          <w:noProof/>
        </w:rPr>
        <w:t>XIV.</w:t>
      </w:r>
      <w:r w:rsidRPr="006B1659">
        <w:rPr>
          <w:noProof/>
          <w:lang w:eastAsia="pl-PL" w:bidi="ar-SA"/>
        </w:rPr>
        <w:tab/>
      </w:r>
      <w:r w:rsidRPr="006B1659">
        <w:rPr>
          <w:rFonts w:asciiTheme="majorHAnsi" w:hAnsiTheme="majorHAnsi" w:cstheme="minorHAnsi"/>
          <w:noProof/>
        </w:rPr>
        <w:t xml:space="preserve">Opis </w:t>
      </w:r>
      <w:r w:rsidR="00BD57DF">
        <w:rPr>
          <w:rFonts w:asciiTheme="majorHAnsi" w:hAnsiTheme="majorHAnsi" w:cstheme="minorHAnsi"/>
          <w:noProof/>
        </w:rPr>
        <w:t xml:space="preserve">kryteriów </w:t>
      </w:r>
      <w:r w:rsidRPr="006B1659">
        <w:rPr>
          <w:rFonts w:asciiTheme="majorHAnsi" w:hAnsiTheme="majorHAnsi" w:cstheme="minorHAnsi"/>
          <w:noProof/>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6B1659">
        <w:rPr>
          <w:noProof/>
        </w:rPr>
        <w:tab/>
      </w:r>
      <w:r w:rsidR="00CE02F1" w:rsidRPr="006B1659">
        <w:rPr>
          <w:noProof/>
        </w:rPr>
        <w:fldChar w:fldCharType="begin"/>
      </w:r>
      <w:r w:rsidRPr="006B1659">
        <w:rPr>
          <w:noProof/>
        </w:rPr>
        <w:instrText xml:space="preserve"> PAGEREF _Toc469656538 \h </w:instrText>
      </w:r>
      <w:r w:rsidR="00CE02F1" w:rsidRPr="006B1659">
        <w:rPr>
          <w:noProof/>
        </w:rPr>
      </w:r>
      <w:r w:rsidR="00CE02F1" w:rsidRPr="006B1659">
        <w:rPr>
          <w:noProof/>
        </w:rPr>
        <w:fldChar w:fldCharType="separate"/>
      </w:r>
      <w:r w:rsidR="00E94E69">
        <w:rPr>
          <w:noProof/>
        </w:rPr>
        <w:t>17</w:t>
      </w:r>
      <w:r w:rsidR="00CE02F1" w:rsidRPr="006B1659">
        <w:rPr>
          <w:noProof/>
        </w:rPr>
        <w:fldChar w:fldCharType="end"/>
      </w:r>
    </w:p>
    <w:p w14:paraId="0181D9E4" w14:textId="756A14B2" w:rsidR="00686D40" w:rsidRPr="006B1659" w:rsidRDefault="00686D40">
      <w:pPr>
        <w:pStyle w:val="Spistreci1"/>
        <w:rPr>
          <w:noProof/>
          <w:lang w:eastAsia="pl-PL" w:bidi="ar-SA"/>
        </w:rPr>
      </w:pPr>
      <w:r w:rsidRPr="006B1659">
        <w:rPr>
          <w:rFonts w:cstheme="minorHAnsi"/>
          <w:noProof/>
        </w:rPr>
        <w:t>XV.</w:t>
      </w:r>
      <w:r w:rsidRPr="006B1659">
        <w:rPr>
          <w:noProof/>
          <w:lang w:eastAsia="pl-PL" w:bidi="ar-SA"/>
        </w:rPr>
        <w:tab/>
      </w:r>
      <w:r w:rsidRPr="006B1659">
        <w:rPr>
          <w:rFonts w:asciiTheme="majorHAnsi" w:hAnsiTheme="majorHAnsi" w:cstheme="minorHAnsi"/>
          <w:noProof/>
        </w:rPr>
        <w:t>Informacje o formalnościach, jakie powinny zostać dopełnione po wyborze ofert w celu zawarcia umowy w sprawie zamówienia publicznego</w:t>
      </w:r>
      <w:r w:rsidRPr="006B1659">
        <w:rPr>
          <w:noProof/>
        </w:rPr>
        <w:tab/>
      </w:r>
      <w:r w:rsidR="00CE02F1" w:rsidRPr="006B1659">
        <w:rPr>
          <w:noProof/>
        </w:rPr>
        <w:fldChar w:fldCharType="begin"/>
      </w:r>
      <w:r w:rsidRPr="006B1659">
        <w:rPr>
          <w:noProof/>
        </w:rPr>
        <w:instrText xml:space="preserve"> PAGEREF _Toc469656539 \h </w:instrText>
      </w:r>
      <w:r w:rsidR="00CE02F1" w:rsidRPr="006B1659">
        <w:rPr>
          <w:noProof/>
        </w:rPr>
      </w:r>
      <w:r w:rsidR="00CE02F1" w:rsidRPr="006B1659">
        <w:rPr>
          <w:noProof/>
        </w:rPr>
        <w:fldChar w:fldCharType="separate"/>
      </w:r>
      <w:r w:rsidR="00E94E69">
        <w:rPr>
          <w:noProof/>
        </w:rPr>
        <w:t>17</w:t>
      </w:r>
      <w:r w:rsidR="00CE02F1" w:rsidRPr="006B1659">
        <w:rPr>
          <w:noProof/>
        </w:rPr>
        <w:fldChar w:fldCharType="end"/>
      </w:r>
    </w:p>
    <w:p w14:paraId="6D90A810" w14:textId="4A77D799" w:rsidR="00686D40" w:rsidRPr="006B1659" w:rsidRDefault="00686D40">
      <w:pPr>
        <w:pStyle w:val="Spistreci1"/>
        <w:rPr>
          <w:noProof/>
          <w:lang w:eastAsia="pl-PL" w:bidi="ar-SA"/>
        </w:rPr>
      </w:pPr>
      <w:r w:rsidRPr="006B1659">
        <w:rPr>
          <w:rFonts w:cstheme="minorHAnsi"/>
          <w:noProof/>
        </w:rPr>
        <w:t>XVI.</w:t>
      </w:r>
      <w:r w:rsidRPr="006B1659">
        <w:rPr>
          <w:noProof/>
          <w:lang w:eastAsia="pl-PL" w:bidi="ar-SA"/>
        </w:rPr>
        <w:tab/>
      </w:r>
      <w:r w:rsidRPr="006B1659">
        <w:rPr>
          <w:rFonts w:asciiTheme="majorHAnsi" w:hAnsiTheme="majorHAnsi" w:cstheme="minorHAnsi"/>
          <w:noProof/>
        </w:rPr>
        <w:t>Wymagania dotyczące zabezpieczenia należytego wykonania umowy</w:t>
      </w:r>
      <w:r w:rsidRPr="006B1659">
        <w:rPr>
          <w:noProof/>
        </w:rPr>
        <w:tab/>
      </w:r>
      <w:r w:rsidR="00CE02F1" w:rsidRPr="006B1659">
        <w:rPr>
          <w:noProof/>
        </w:rPr>
        <w:fldChar w:fldCharType="begin"/>
      </w:r>
      <w:r w:rsidRPr="006B1659">
        <w:rPr>
          <w:noProof/>
        </w:rPr>
        <w:instrText xml:space="preserve"> PAGEREF _Toc469656540 \h </w:instrText>
      </w:r>
      <w:r w:rsidR="00CE02F1" w:rsidRPr="006B1659">
        <w:rPr>
          <w:noProof/>
        </w:rPr>
      </w:r>
      <w:r w:rsidR="00CE02F1" w:rsidRPr="006B1659">
        <w:rPr>
          <w:noProof/>
        </w:rPr>
        <w:fldChar w:fldCharType="separate"/>
      </w:r>
      <w:r w:rsidR="00E94E69">
        <w:rPr>
          <w:noProof/>
        </w:rPr>
        <w:t>19</w:t>
      </w:r>
      <w:r w:rsidR="00CE02F1" w:rsidRPr="006B1659">
        <w:rPr>
          <w:noProof/>
        </w:rPr>
        <w:fldChar w:fldCharType="end"/>
      </w:r>
    </w:p>
    <w:p w14:paraId="618C5C68" w14:textId="21764680" w:rsidR="00686D40" w:rsidRPr="006B1659" w:rsidRDefault="00686D40">
      <w:pPr>
        <w:pStyle w:val="Spistreci1"/>
        <w:rPr>
          <w:noProof/>
          <w:lang w:eastAsia="pl-PL" w:bidi="ar-SA"/>
        </w:rPr>
      </w:pPr>
      <w:r w:rsidRPr="006B1659">
        <w:rPr>
          <w:rFonts w:cstheme="minorHAnsi"/>
          <w:noProof/>
        </w:rPr>
        <w:t>XVII.</w:t>
      </w:r>
      <w:r w:rsidRPr="006B1659">
        <w:rPr>
          <w:noProof/>
          <w:lang w:eastAsia="pl-PL" w:bidi="ar-SA"/>
        </w:rPr>
        <w:tab/>
      </w:r>
      <w:r w:rsidRPr="006B1659">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6B1659">
        <w:rPr>
          <w:noProof/>
        </w:rPr>
        <w:tab/>
      </w:r>
      <w:r w:rsidR="00CE02F1" w:rsidRPr="006B1659">
        <w:rPr>
          <w:noProof/>
        </w:rPr>
        <w:fldChar w:fldCharType="begin"/>
      </w:r>
      <w:r w:rsidRPr="006B1659">
        <w:rPr>
          <w:noProof/>
        </w:rPr>
        <w:instrText xml:space="preserve"> PAGEREF _Toc469656541 \h </w:instrText>
      </w:r>
      <w:r w:rsidR="00CE02F1" w:rsidRPr="006B1659">
        <w:rPr>
          <w:noProof/>
        </w:rPr>
      </w:r>
      <w:r w:rsidR="00CE02F1" w:rsidRPr="006B1659">
        <w:rPr>
          <w:noProof/>
        </w:rPr>
        <w:fldChar w:fldCharType="separate"/>
      </w:r>
      <w:r w:rsidR="00E94E69">
        <w:rPr>
          <w:noProof/>
        </w:rPr>
        <w:t>19</w:t>
      </w:r>
      <w:r w:rsidR="00CE02F1" w:rsidRPr="006B1659">
        <w:rPr>
          <w:noProof/>
        </w:rPr>
        <w:fldChar w:fldCharType="end"/>
      </w:r>
    </w:p>
    <w:p w14:paraId="60C1EB0E" w14:textId="07D6C086" w:rsidR="00686D40" w:rsidRPr="006B1659" w:rsidRDefault="00686D40">
      <w:pPr>
        <w:pStyle w:val="Spistreci1"/>
        <w:rPr>
          <w:noProof/>
          <w:lang w:eastAsia="pl-PL" w:bidi="ar-SA"/>
        </w:rPr>
      </w:pPr>
      <w:r w:rsidRPr="006B1659">
        <w:rPr>
          <w:rFonts w:cstheme="minorHAnsi"/>
          <w:noProof/>
          <w:color w:val="000000"/>
        </w:rPr>
        <w:t>XVIII.</w:t>
      </w:r>
      <w:r w:rsidRPr="006B1659">
        <w:rPr>
          <w:noProof/>
          <w:lang w:eastAsia="pl-PL" w:bidi="ar-SA"/>
        </w:rPr>
        <w:tab/>
      </w:r>
      <w:r w:rsidRPr="006B1659">
        <w:rPr>
          <w:rFonts w:asciiTheme="majorHAnsi" w:hAnsiTheme="majorHAnsi" w:cstheme="minorHAnsi"/>
          <w:noProof/>
        </w:rPr>
        <w:t>Pouczenie o środkach ochrony prawnej przysługujących Wykonawcy w toku postępowania o udzielenie zamówienia</w:t>
      </w:r>
      <w:r w:rsidRPr="006B1659">
        <w:rPr>
          <w:noProof/>
        </w:rPr>
        <w:tab/>
      </w:r>
      <w:r w:rsidR="00CE02F1" w:rsidRPr="006B1659">
        <w:rPr>
          <w:noProof/>
        </w:rPr>
        <w:fldChar w:fldCharType="begin"/>
      </w:r>
      <w:r w:rsidRPr="006B1659">
        <w:rPr>
          <w:noProof/>
        </w:rPr>
        <w:instrText xml:space="preserve"> PAGEREF _Toc469656542 \h </w:instrText>
      </w:r>
      <w:r w:rsidR="00CE02F1" w:rsidRPr="006B1659">
        <w:rPr>
          <w:noProof/>
        </w:rPr>
      </w:r>
      <w:r w:rsidR="00CE02F1" w:rsidRPr="006B1659">
        <w:rPr>
          <w:noProof/>
        </w:rPr>
        <w:fldChar w:fldCharType="separate"/>
      </w:r>
      <w:r w:rsidR="00E94E69">
        <w:rPr>
          <w:noProof/>
        </w:rPr>
        <w:t>20</w:t>
      </w:r>
      <w:r w:rsidR="00CE02F1" w:rsidRPr="006B1659">
        <w:rPr>
          <w:noProof/>
        </w:rPr>
        <w:fldChar w:fldCharType="end"/>
      </w:r>
    </w:p>
    <w:p w14:paraId="0A6359CC" w14:textId="470DF7F2" w:rsidR="00686D40" w:rsidRPr="006B1659" w:rsidRDefault="00686D40">
      <w:pPr>
        <w:pStyle w:val="Spistreci1"/>
        <w:rPr>
          <w:noProof/>
          <w:lang w:eastAsia="pl-PL" w:bidi="ar-SA"/>
        </w:rPr>
      </w:pPr>
      <w:r w:rsidRPr="006B1659">
        <w:rPr>
          <w:rFonts w:cstheme="minorHAnsi"/>
          <w:noProof/>
        </w:rPr>
        <w:lastRenderedPageBreak/>
        <w:t>XIX.</w:t>
      </w:r>
      <w:r w:rsidRPr="006B1659">
        <w:rPr>
          <w:noProof/>
          <w:lang w:eastAsia="pl-PL" w:bidi="ar-SA"/>
        </w:rPr>
        <w:tab/>
      </w:r>
      <w:r w:rsidRPr="006B1659">
        <w:rPr>
          <w:rFonts w:asciiTheme="majorHAnsi" w:hAnsiTheme="majorHAnsi" w:cstheme="minorHAnsi"/>
          <w:noProof/>
        </w:rPr>
        <w:t>Opis części zamówienia, jeżeli zamawiający dopuszcza składanie ofert częściowych</w:t>
      </w:r>
      <w:r w:rsidRPr="006B1659">
        <w:rPr>
          <w:noProof/>
        </w:rPr>
        <w:tab/>
      </w:r>
      <w:r w:rsidR="00CE02F1" w:rsidRPr="006B1659">
        <w:rPr>
          <w:noProof/>
        </w:rPr>
        <w:fldChar w:fldCharType="begin"/>
      </w:r>
      <w:r w:rsidRPr="006B1659">
        <w:rPr>
          <w:noProof/>
        </w:rPr>
        <w:instrText xml:space="preserve"> PAGEREF _Toc469656543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20789531" w14:textId="2753C4CA" w:rsidR="00686D40" w:rsidRPr="006B1659" w:rsidRDefault="00686D40">
      <w:pPr>
        <w:pStyle w:val="Spistreci1"/>
        <w:rPr>
          <w:noProof/>
          <w:lang w:eastAsia="pl-PL" w:bidi="ar-SA"/>
        </w:rPr>
      </w:pPr>
      <w:r w:rsidRPr="006B1659">
        <w:rPr>
          <w:rFonts w:cstheme="minorHAnsi"/>
          <w:noProof/>
        </w:rPr>
        <w:t>XX.</w:t>
      </w:r>
      <w:r w:rsidRPr="006B1659">
        <w:rPr>
          <w:noProof/>
          <w:lang w:eastAsia="pl-PL" w:bidi="ar-SA"/>
        </w:rPr>
        <w:tab/>
      </w:r>
      <w:r w:rsidRPr="006B1659">
        <w:rPr>
          <w:rFonts w:asciiTheme="majorHAnsi" w:hAnsiTheme="majorHAnsi" w:cstheme="minorHAnsi"/>
          <w:noProof/>
        </w:rPr>
        <w:t>Maksymalna liczba wykonawców, z którymi zamawiający zawrze umowę ramową, jeżeli zamawiający przewiduje zawarcie umowy ramowej</w:t>
      </w:r>
      <w:r w:rsidRPr="006B1659">
        <w:rPr>
          <w:noProof/>
        </w:rPr>
        <w:tab/>
      </w:r>
      <w:r w:rsidR="00CE02F1" w:rsidRPr="006B1659">
        <w:rPr>
          <w:noProof/>
        </w:rPr>
        <w:fldChar w:fldCharType="begin"/>
      </w:r>
      <w:r w:rsidRPr="006B1659">
        <w:rPr>
          <w:noProof/>
        </w:rPr>
        <w:instrText xml:space="preserve"> PAGEREF _Toc469656544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4D00477A" w14:textId="51ADA797" w:rsidR="00686D40" w:rsidRPr="006B1659" w:rsidRDefault="00686D40">
      <w:pPr>
        <w:pStyle w:val="Spistreci1"/>
        <w:rPr>
          <w:noProof/>
          <w:lang w:eastAsia="pl-PL" w:bidi="ar-SA"/>
        </w:rPr>
      </w:pPr>
      <w:r w:rsidRPr="006B1659">
        <w:rPr>
          <w:rFonts w:cstheme="minorHAnsi"/>
          <w:noProof/>
        </w:rPr>
        <w:t>XXI.</w:t>
      </w:r>
      <w:r w:rsidRPr="006B1659">
        <w:rPr>
          <w:noProof/>
          <w:lang w:eastAsia="pl-PL" w:bidi="ar-SA"/>
        </w:rPr>
        <w:tab/>
      </w:r>
      <w:r w:rsidRPr="006B1659">
        <w:rPr>
          <w:rFonts w:asciiTheme="majorHAnsi" w:hAnsiTheme="majorHAnsi" w:cstheme="minorHAnsi"/>
          <w:noProof/>
        </w:rPr>
        <w:t>Informacja o przewidywanych zamówieniach, o których mowa w art. 67 ust. 1 pkt 6, jeżeli zamawiający przewiduje udzielenie takich zamówień</w:t>
      </w:r>
      <w:r w:rsidRPr="006B1659">
        <w:rPr>
          <w:noProof/>
        </w:rPr>
        <w:tab/>
      </w:r>
      <w:r w:rsidR="00CE02F1" w:rsidRPr="006B1659">
        <w:rPr>
          <w:noProof/>
        </w:rPr>
        <w:fldChar w:fldCharType="begin"/>
      </w:r>
      <w:r w:rsidRPr="006B1659">
        <w:rPr>
          <w:noProof/>
        </w:rPr>
        <w:instrText xml:space="preserve"> PAGEREF _Toc469656545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1EC2E286" w14:textId="2A2BAAF1" w:rsidR="00686D40" w:rsidRPr="006B1659" w:rsidRDefault="00686D40">
      <w:pPr>
        <w:pStyle w:val="Spistreci1"/>
        <w:rPr>
          <w:noProof/>
          <w:lang w:eastAsia="pl-PL" w:bidi="ar-SA"/>
        </w:rPr>
      </w:pPr>
      <w:r w:rsidRPr="006B1659">
        <w:rPr>
          <w:rFonts w:cstheme="minorHAnsi"/>
          <w:noProof/>
        </w:rPr>
        <w:t>XXII.</w:t>
      </w:r>
      <w:r w:rsidRPr="006B1659">
        <w:rPr>
          <w:noProof/>
          <w:lang w:eastAsia="pl-PL" w:bidi="ar-SA"/>
        </w:rPr>
        <w:tab/>
      </w:r>
      <w:r w:rsidRPr="006B1659">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sidRPr="006B1659">
        <w:rPr>
          <w:noProof/>
        </w:rPr>
        <w:tab/>
      </w:r>
      <w:r w:rsidR="00CE02F1" w:rsidRPr="006B1659">
        <w:rPr>
          <w:noProof/>
        </w:rPr>
        <w:fldChar w:fldCharType="begin"/>
      </w:r>
      <w:r w:rsidRPr="006B1659">
        <w:rPr>
          <w:noProof/>
        </w:rPr>
        <w:instrText xml:space="preserve"> PAGEREF _Toc469656546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3578E1EE" w14:textId="6B88AEF8" w:rsidR="00686D40" w:rsidRPr="006B1659" w:rsidRDefault="00686D40">
      <w:pPr>
        <w:pStyle w:val="Spistreci1"/>
        <w:rPr>
          <w:noProof/>
          <w:lang w:eastAsia="pl-PL" w:bidi="ar-SA"/>
        </w:rPr>
      </w:pPr>
      <w:r w:rsidRPr="006B1659">
        <w:rPr>
          <w:rFonts w:cstheme="minorHAnsi"/>
          <w:noProof/>
        </w:rPr>
        <w:t>XXIII.</w:t>
      </w:r>
      <w:r w:rsidRPr="006B1659">
        <w:rPr>
          <w:noProof/>
          <w:lang w:eastAsia="pl-PL" w:bidi="ar-SA"/>
        </w:rPr>
        <w:tab/>
      </w:r>
      <w:r w:rsidRPr="006B1659">
        <w:rPr>
          <w:rFonts w:asciiTheme="majorHAnsi" w:hAnsiTheme="majorHAnsi" w:cstheme="minorHAnsi"/>
          <w:noProof/>
        </w:rPr>
        <w:t>Adres poczty elektronicznej lub strony internetowej zamawiającego</w:t>
      </w:r>
      <w:r w:rsidRPr="006B1659">
        <w:rPr>
          <w:noProof/>
        </w:rPr>
        <w:tab/>
      </w:r>
      <w:r w:rsidR="00CE02F1" w:rsidRPr="006B1659">
        <w:rPr>
          <w:noProof/>
        </w:rPr>
        <w:fldChar w:fldCharType="begin"/>
      </w:r>
      <w:r w:rsidRPr="006B1659">
        <w:rPr>
          <w:noProof/>
        </w:rPr>
        <w:instrText xml:space="preserve"> PAGEREF _Toc469656547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79804A96" w14:textId="148575B1" w:rsidR="00686D40" w:rsidRPr="006B1659" w:rsidRDefault="00686D40">
      <w:pPr>
        <w:pStyle w:val="Spistreci1"/>
        <w:rPr>
          <w:noProof/>
          <w:lang w:eastAsia="pl-PL" w:bidi="ar-SA"/>
        </w:rPr>
      </w:pPr>
      <w:r w:rsidRPr="006B1659">
        <w:rPr>
          <w:rFonts w:cstheme="minorHAnsi"/>
          <w:noProof/>
        </w:rPr>
        <w:t>XXIV.</w:t>
      </w:r>
      <w:r w:rsidRPr="006B1659">
        <w:rPr>
          <w:noProof/>
          <w:lang w:eastAsia="pl-PL" w:bidi="ar-SA"/>
        </w:rPr>
        <w:tab/>
      </w:r>
      <w:r w:rsidRPr="006B1659">
        <w:rPr>
          <w:rFonts w:asciiTheme="majorHAnsi" w:hAnsiTheme="majorHAnsi" w:cstheme="minorHAnsi"/>
          <w:noProof/>
        </w:rPr>
        <w:t>Informacje dotyczące walut obcych, w jakich mogą być prowadzone rozliczenia między zamawiającym a wykonawcą, jeżeli zamawiający przewiduje rozliczenia w walutach obcych</w:t>
      </w:r>
      <w:r w:rsidRPr="006B1659">
        <w:rPr>
          <w:noProof/>
        </w:rPr>
        <w:tab/>
      </w:r>
      <w:r w:rsidR="00CE02F1" w:rsidRPr="006B1659">
        <w:rPr>
          <w:noProof/>
        </w:rPr>
        <w:fldChar w:fldCharType="begin"/>
      </w:r>
      <w:r w:rsidRPr="006B1659">
        <w:rPr>
          <w:noProof/>
        </w:rPr>
        <w:instrText xml:space="preserve"> PAGEREF _Toc469656548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49BA689C" w14:textId="3A327428" w:rsidR="00686D40" w:rsidRPr="006B1659" w:rsidRDefault="00686D40">
      <w:pPr>
        <w:pStyle w:val="Spistreci1"/>
        <w:rPr>
          <w:noProof/>
          <w:lang w:eastAsia="pl-PL" w:bidi="ar-SA"/>
        </w:rPr>
      </w:pPr>
      <w:r w:rsidRPr="006B1659">
        <w:rPr>
          <w:rFonts w:cstheme="minorHAnsi"/>
          <w:noProof/>
        </w:rPr>
        <w:t>XXV.</w:t>
      </w:r>
      <w:r w:rsidRPr="006B1659">
        <w:rPr>
          <w:noProof/>
          <w:lang w:eastAsia="pl-PL" w:bidi="ar-SA"/>
        </w:rPr>
        <w:tab/>
      </w:r>
      <w:r w:rsidRPr="006B1659">
        <w:rPr>
          <w:rFonts w:asciiTheme="majorHAnsi" w:hAnsiTheme="majorHAnsi" w:cstheme="minorHAnsi"/>
          <w:noProof/>
        </w:rPr>
        <w:t>Aukcja elektroniczna</w:t>
      </w:r>
      <w:r w:rsidRPr="006B1659">
        <w:rPr>
          <w:noProof/>
        </w:rPr>
        <w:tab/>
      </w:r>
      <w:r w:rsidR="00CE02F1" w:rsidRPr="006B1659">
        <w:rPr>
          <w:noProof/>
        </w:rPr>
        <w:fldChar w:fldCharType="begin"/>
      </w:r>
      <w:r w:rsidRPr="006B1659">
        <w:rPr>
          <w:noProof/>
        </w:rPr>
        <w:instrText xml:space="preserve"> PAGEREF _Toc469656549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0F4BF5ED" w14:textId="374DBC54" w:rsidR="00686D40" w:rsidRPr="006B1659" w:rsidRDefault="00686D40">
      <w:pPr>
        <w:pStyle w:val="Spistreci1"/>
        <w:rPr>
          <w:noProof/>
          <w:lang w:eastAsia="pl-PL" w:bidi="ar-SA"/>
        </w:rPr>
      </w:pPr>
      <w:r w:rsidRPr="006B1659">
        <w:rPr>
          <w:rFonts w:cstheme="minorHAnsi"/>
          <w:noProof/>
        </w:rPr>
        <w:t>XXVI.</w:t>
      </w:r>
      <w:r w:rsidRPr="006B1659">
        <w:rPr>
          <w:noProof/>
          <w:lang w:eastAsia="pl-PL" w:bidi="ar-SA"/>
        </w:rPr>
        <w:tab/>
      </w:r>
      <w:r w:rsidRPr="006B1659">
        <w:rPr>
          <w:rFonts w:asciiTheme="majorHAnsi" w:hAnsiTheme="majorHAnsi" w:cstheme="minorHAnsi"/>
          <w:noProof/>
        </w:rPr>
        <w:t>Wysokość zwrotu kosztów udziału w postępowaniu, jeżeli zamawiający przewiduje ich zwrot</w:t>
      </w:r>
      <w:r w:rsidRPr="006B1659">
        <w:rPr>
          <w:noProof/>
        </w:rPr>
        <w:tab/>
      </w:r>
      <w:r w:rsidRPr="006B1659">
        <w:rPr>
          <w:noProof/>
        </w:rPr>
        <w:tab/>
      </w:r>
      <w:r w:rsidR="00CE02F1" w:rsidRPr="006B1659">
        <w:rPr>
          <w:noProof/>
        </w:rPr>
        <w:fldChar w:fldCharType="begin"/>
      </w:r>
      <w:r w:rsidRPr="006B1659">
        <w:rPr>
          <w:noProof/>
        </w:rPr>
        <w:instrText xml:space="preserve"> PAGEREF _Toc469656550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702642FC" w14:textId="4A0CABED" w:rsidR="00686D40" w:rsidRPr="006B1659" w:rsidRDefault="00686D40">
      <w:pPr>
        <w:pStyle w:val="Spistreci1"/>
        <w:rPr>
          <w:noProof/>
          <w:lang w:eastAsia="pl-PL" w:bidi="ar-SA"/>
        </w:rPr>
      </w:pPr>
      <w:r w:rsidRPr="006B1659">
        <w:rPr>
          <w:rFonts w:eastAsia="Times New Roman" w:cstheme="minorHAnsi"/>
          <w:noProof/>
          <w:lang w:eastAsia="pl-PL"/>
        </w:rPr>
        <w:t>XXVII.</w:t>
      </w:r>
      <w:r w:rsidRPr="006B1659">
        <w:rPr>
          <w:noProof/>
          <w:lang w:eastAsia="pl-PL" w:bidi="ar-SA"/>
        </w:rPr>
        <w:tab/>
      </w:r>
      <w:r w:rsidRPr="006B1659">
        <w:rPr>
          <w:rFonts w:asciiTheme="majorHAnsi" w:hAnsiTheme="majorHAnsi" w:cstheme="minorHAnsi"/>
          <w:noProof/>
        </w:rPr>
        <w:t>Informacja nt. wymagań o których mowa w art. 29 ust. 4</w:t>
      </w:r>
      <w:r w:rsidRPr="006B1659">
        <w:rPr>
          <w:noProof/>
        </w:rPr>
        <w:tab/>
      </w:r>
      <w:r w:rsidR="00CE02F1" w:rsidRPr="006B1659">
        <w:rPr>
          <w:noProof/>
        </w:rPr>
        <w:fldChar w:fldCharType="begin"/>
      </w:r>
      <w:r w:rsidRPr="006B1659">
        <w:rPr>
          <w:noProof/>
        </w:rPr>
        <w:instrText xml:space="preserve"> PAGEREF _Toc469656551 \h </w:instrText>
      </w:r>
      <w:r w:rsidR="00CE02F1" w:rsidRPr="006B1659">
        <w:rPr>
          <w:noProof/>
        </w:rPr>
      </w:r>
      <w:r w:rsidR="00CE02F1" w:rsidRPr="006B1659">
        <w:rPr>
          <w:noProof/>
        </w:rPr>
        <w:fldChar w:fldCharType="separate"/>
      </w:r>
      <w:r w:rsidR="00E94E69">
        <w:rPr>
          <w:noProof/>
        </w:rPr>
        <w:t>22</w:t>
      </w:r>
      <w:r w:rsidR="00CE02F1" w:rsidRPr="006B1659">
        <w:rPr>
          <w:noProof/>
        </w:rPr>
        <w:fldChar w:fldCharType="end"/>
      </w:r>
    </w:p>
    <w:p w14:paraId="06E4BF1A" w14:textId="3BFE5DA7" w:rsidR="00686D40" w:rsidRPr="006B1659" w:rsidRDefault="00686D40">
      <w:pPr>
        <w:pStyle w:val="Spistreci1"/>
        <w:rPr>
          <w:noProof/>
          <w:lang w:eastAsia="pl-PL" w:bidi="ar-SA"/>
        </w:rPr>
      </w:pPr>
      <w:r w:rsidRPr="006B1659">
        <w:rPr>
          <w:rFonts w:cstheme="minorHAnsi"/>
          <w:noProof/>
        </w:rPr>
        <w:t>XXVIII.</w:t>
      </w:r>
      <w:r w:rsidRPr="006B1659">
        <w:rPr>
          <w:noProof/>
          <w:lang w:eastAsia="pl-PL" w:bidi="ar-SA"/>
        </w:rPr>
        <w:tab/>
      </w:r>
      <w:r w:rsidRPr="006B1659">
        <w:rPr>
          <w:rFonts w:asciiTheme="majorHAnsi" w:hAnsiTheme="majorHAnsi" w:cstheme="minorHAnsi"/>
          <w:noProof/>
        </w:rPr>
        <w:t>Informacja o obowiązku osobistego wykonania przez wykonawcę kluczowych części zamówienia, jeżeli zamawiający dokonuje takiego zastrzeżenia zgodnie z art. 36a ust. 2;</w:t>
      </w:r>
      <w:r w:rsidRPr="006B1659">
        <w:rPr>
          <w:noProof/>
        </w:rPr>
        <w:tab/>
      </w:r>
      <w:r w:rsidR="00CE02F1" w:rsidRPr="006B1659">
        <w:rPr>
          <w:noProof/>
        </w:rPr>
        <w:fldChar w:fldCharType="begin"/>
      </w:r>
      <w:r w:rsidRPr="006B1659">
        <w:rPr>
          <w:noProof/>
        </w:rPr>
        <w:instrText xml:space="preserve"> PAGEREF _Toc469656552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1083FE2C" w14:textId="6131DE7F" w:rsidR="00686D40" w:rsidRPr="006B1659" w:rsidRDefault="00686D40">
      <w:pPr>
        <w:pStyle w:val="Spistreci1"/>
        <w:rPr>
          <w:noProof/>
          <w:lang w:eastAsia="pl-PL" w:bidi="ar-SA"/>
        </w:rPr>
      </w:pPr>
      <w:r w:rsidRPr="006B1659">
        <w:rPr>
          <w:rFonts w:eastAsia="Times New Roman" w:cstheme="minorHAnsi"/>
          <w:noProof/>
          <w:lang w:eastAsia="pl-PL"/>
        </w:rPr>
        <w:t>XXIX.</w:t>
      </w:r>
      <w:r w:rsidRPr="006B1659">
        <w:rPr>
          <w:noProof/>
          <w:lang w:eastAsia="pl-PL" w:bidi="ar-SA"/>
        </w:rPr>
        <w:tab/>
      </w:r>
      <w:r w:rsidRPr="006B1659">
        <w:rPr>
          <w:rFonts w:asciiTheme="majorHAnsi" w:hAnsiTheme="majorHAnsi" w:cstheme="minorHAnsi"/>
          <w:noProof/>
        </w:rPr>
        <w:t>Wymóg lub możliwość złożenia ofert w postaci katalogów elektronicznych lub dołączenia katalogów elektronicznych do oferty, w sytuacji określonej w art. 10a ust. 2</w:t>
      </w:r>
      <w:r w:rsidRPr="006B1659">
        <w:rPr>
          <w:noProof/>
        </w:rPr>
        <w:tab/>
      </w:r>
      <w:r w:rsidR="00CE02F1" w:rsidRPr="006B1659">
        <w:rPr>
          <w:noProof/>
        </w:rPr>
        <w:fldChar w:fldCharType="begin"/>
      </w:r>
      <w:r w:rsidRPr="006B1659">
        <w:rPr>
          <w:noProof/>
        </w:rPr>
        <w:instrText xml:space="preserve"> PAGEREF _Toc469656553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2BA9A87" w14:textId="7942198D" w:rsidR="00686D40" w:rsidRPr="006B1659" w:rsidRDefault="00686D40">
      <w:pPr>
        <w:pStyle w:val="Spistreci1"/>
        <w:rPr>
          <w:noProof/>
          <w:lang w:eastAsia="pl-PL" w:bidi="ar-SA"/>
        </w:rPr>
      </w:pPr>
      <w:r w:rsidRPr="006B1659">
        <w:rPr>
          <w:rFonts w:cstheme="minorHAnsi"/>
          <w:noProof/>
        </w:rPr>
        <w:t>XXX.</w:t>
      </w:r>
      <w:r w:rsidRPr="006B1659">
        <w:rPr>
          <w:noProof/>
          <w:lang w:eastAsia="pl-PL" w:bidi="ar-SA"/>
        </w:rPr>
        <w:tab/>
      </w:r>
      <w:r w:rsidRPr="006B1659">
        <w:rPr>
          <w:rFonts w:asciiTheme="majorHAnsi" w:hAnsiTheme="majorHAnsi" w:cstheme="minorHAnsi"/>
          <w:noProof/>
        </w:rPr>
        <w:t>Standardy jakościowe, o których mowa w art. 91 ust. 2a;</w:t>
      </w:r>
      <w:r w:rsidRPr="006B1659">
        <w:rPr>
          <w:noProof/>
        </w:rPr>
        <w:tab/>
      </w:r>
      <w:r w:rsidR="00CE02F1" w:rsidRPr="006B1659">
        <w:rPr>
          <w:noProof/>
        </w:rPr>
        <w:fldChar w:fldCharType="begin"/>
      </w:r>
      <w:r w:rsidRPr="006B1659">
        <w:rPr>
          <w:noProof/>
        </w:rPr>
        <w:instrText xml:space="preserve"> PAGEREF _Toc469656554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BC6FDE4" w14:textId="2EFA8E66" w:rsidR="00686D40" w:rsidRPr="006B1659" w:rsidRDefault="00686D40">
      <w:pPr>
        <w:pStyle w:val="Spistreci1"/>
        <w:rPr>
          <w:noProof/>
          <w:lang w:eastAsia="pl-PL" w:bidi="ar-SA"/>
        </w:rPr>
      </w:pPr>
      <w:r w:rsidRPr="006B1659">
        <w:rPr>
          <w:rFonts w:eastAsia="Times New Roman" w:cstheme="minorHAnsi"/>
          <w:noProof/>
          <w:lang w:eastAsia="pl-PL"/>
        </w:rPr>
        <w:t>XXXI.</w:t>
      </w:r>
      <w:r w:rsidRPr="006B1659">
        <w:rPr>
          <w:noProof/>
          <w:lang w:eastAsia="pl-PL" w:bidi="ar-SA"/>
        </w:rPr>
        <w:tab/>
      </w:r>
      <w:r w:rsidRPr="006B1659">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B1659">
        <w:rPr>
          <w:noProof/>
        </w:rPr>
        <w:tab/>
      </w:r>
      <w:r w:rsidR="00CE02F1" w:rsidRPr="006B1659">
        <w:rPr>
          <w:noProof/>
        </w:rPr>
        <w:fldChar w:fldCharType="begin"/>
      </w:r>
      <w:r w:rsidRPr="006B1659">
        <w:rPr>
          <w:noProof/>
        </w:rPr>
        <w:instrText xml:space="preserve"> PAGEREF _Toc469656555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5C06ED4B" w14:textId="6F3CCF4B" w:rsidR="00686D40" w:rsidRPr="006B1659" w:rsidRDefault="00686D40">
      <w:pPr>
        <w:pStyle w:val="Spistreci1"/>
        <w:rPr>
          <w:noProof/>
          <w:lang w:eastAsia="pl-PL" w:bidi="ar-SA"/>
        </w:rPr>
      </w:pPr>
      <w:r w:rsidRPr="006B1659">
        <w:rPr>
          <w:rFonts w:eastAsia="Times New Roman" w:cstheme="minorHAnsi"/>
          <w:noProof/>
          <w:lang w:eastAsia="pl-PL"/>
        </w:rPr>
        <w:t>XXXII.</w:t>
      </w:r>
      <w:r w:rsidRPr="006B1659">
        <w:rPr>
          <w:noProof/>
          <w:lang w:eastAsia="pl-PL" w:bidi="ar-SA"/>
        </w:rPr>
        <w:tab/>
      </w:r>
      <w:r w:rsidRPr="006B1659">
        <w:rPr>
          <w:rFonts w:asciiTheme="majorHAnsi" w:hAnsiTheme="majorHAnsi" w:cstheme="minorHAnsi"/>
          <w:noProof/>
        </w:rPr>
        <w:t>Dynamiczny system zakupów</w:t>
      </w:r>
      <w:r w:rsidRPr="006B1659">
        <w:rPr>
          <w:noProof/>
        </w:rPr>
        <w:tab/>
      </w:r>
      <w:r w:rsidR="00CE02F1" w:rsidRPr="006B1659">
        <w:rPr>
          <w:noProof/>
        </w:rPr>
        <w:fldChar w:fldCharType="begin"/>
      </w:r>
      <w:r w:rsidRPr="006B1659">
        <w:rPr>
          <w:noProof/>
        </w:rPr>
        <w:instrText xml:space="preserve"> PAGEREF _Toc469656556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10CA2B71" w14:textId="3852401D" w:rsidR="00686D40" w:rsidRPr="006B1659" w:rsidRDefault="00686D40">
      <w:pPr>
        <w:pStyle w:val="Spistreci1"/>
        <w:rPr>
          <w:noProof/>
          <w:lang w:eastAsia="pl-PL" w:bidi="ar-SA"/>
        </w:rPr>
      </w:pPr>
      <w:r w:rsidRPr="006B1659">
        <w:rPr>
          <w:rFonts w:eastAsia="Times New Roman" w:cstheme="minorHAnsi"/>
          <w:noProof/>
          <w:lang w:eastAsia="pl-PL"/>
        </w:rPr>
        <w:t>XXXIII.</w:t>
      </w:r>
      <w:r w:rsidRPr="006B1659">
        <w:rPr>
          <w:noProof/>
          <w:lang w:eastAsia="pl-PL" w:bidi="ar-SA"/>
        </w:rPr>
        <w:tab/>
      </w:r>
      <w:r w:rsidRPr="006B1659">
        <w:rPr>
          <w:rFonts w:asciiTheme="majorHAnsi" w:hAnsiTheme="majorHAnsi" w:cstheme="minorHAnsi"/>
          <w:noProof/>
        </w:rPr>
        <w:t>Zaliczki</w:t>
      </w:r>
      <w:r w:rsidRPr="006B1659">
        <w:rPr>
          <w:noProof/>
        </w:rPr>
        <w:tab/>
      </w:r>
      <w:r w:rsidR="00CE02F1" w:rsidRPr="006B1659">
        <w:rPr>
          <w:noProof/>
        </w:rPr>
        <w:fldChar w:fldCharType="begin"/>
      </w:r>
      <w:r w:rsidRPr="006B1659">
        <w:rPr>
          <w:noProof/>
        </w:rPr>
        <w:instrText xml:space="preserve"> PAGEREF _Toc469656557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36F155AF" w14:textId="2BAF6BAF" w:rsidR="00686D40" w:rsidRPr="006B1659" w:rsidRDefault="00686D40">
      <w:pPr>
        <w:pStyle w:val="Spistreci1"/>
        <w:rPr>
          <w:noProof/>
          <w:lang w:eastAsia="pl-PL" w:bidi="ar-SA"/>
        </w:rPr>
      </w:pPr>
      <w:r w:rsidRPr="006B1659">
        <w:rPr>
          <w:rFonts w:eastAsia="Times New Roman" w:cstheme="minorHAnsi"/>
          <w:noProof/>
          <w:lang w:eastAsia="pl-PL"/>
        </w:rPr>
        <w:t>XXXIV.</w:t>
      </w:r>
      <w:r w:rsidRPr="006B1659">
        <w:rPr>
          <w:noProof/>
          <w:lang w:eastAsia="pl-PL" w:bidi="ar-SA"/>
        </w:rPr>
        <w:tab/>
      </w:r>
      <w:r w:rsidRPr="006B1659">
        <w:rPr>
          <w:rFonts w:asciiTheme="majorHAnsi" w:hAnsiTheme="majorHAnsi" w:cstheme="minorHAnsi"/>
          <w:noProof/>
        </w:rPr>
        <w:t>Warunki zmiany umowy</w:t>
      </w:r>
      <w:r w:rsidRPr="006B1659">
        <w:rPr>
          <w:noProof/>
        </w:rPr>
        <w:tab/>
      </w:r>
      <w:r w:rsidR="00CE02F1" w:rsidRPr="006B1659">
        <w:rPr>
          <w:noProof/>
        </w:rPr>
        <w:fldChar w:fldCharType="begin"/>
      </w:r>
      <w:r w:rsidRPr="006B1659">
        <w:rPr>
          <w:noProof/>
        </w:rPr>
        <w:instrText xml:space="preserve"> PAGEREF _Toc469656558 \h </w:instrText>
      </w:r>
      <w:r w:rsidR="00CE02F1" w:rsidRPr="006B1659">
        <w:rPr>
          <w:noProof/>
        </w:rPr>
      </w:r>
      <w:r w:rsidR="00CE02F1" w:rsidRPr="006B1659">
        <w:rPr>
          <w:noProof/>
        </w:rPr>
        <w:fldChar w:fldCharType="separate"/>
      </w:r>
      <w:r w:rsidR="00E94E69">
        <w:rPr>
          <w:noProof/>
        </w:rPr>
        <w:t>23</w:t>
      </w:r>
      <w:r w:rsidR="00CE02F1" w:rsidRPr="006B1659">
        <w:rPr>
          <w:noProof/>
        </w:rPr>
        <w:fldChar w:fldCharType="end"/>
      </w:r>
    </w:p>
    <w:p w14:paraId="6370E6ED" w14:textId="65DB20B5" w:rsidR="00686D40" w:rsidRPr="006B1659" w:rsidRDefault="00686D40">
      <w:pPr>
        <w:pStyle w:val="Spistreci1"/>
        <w:rPr>
          <w:noProof/>
          <w:lang w:eastAsia="pl-PL" w:bidi="ar-SA"/>
        </w:rPr>
      </w:pPr>
      <w:r w:rsidRPr="006B1659">
        <w:rPr>
          <w:rFonts w:eastAsia="Times New Roman" w:cstheme="minorHAnsi"/>
          <w:noProof/>
          <w:lang w:eastAsia="pl-PL"/>
        </w:rPr>
        <w:t>XXXV.</w:t>
      </w:r>
      <w:r w:rsidRPr="006B1659">
        <w:rPr>
          <w:noProof/>
          <w:lang w:eastAsia="pl-PL" w:bidi="ar-SA"/>
        </w:rPr>
        <w:tab/>
      </w:r>
      <w:r w:rsidRPr="006B1659">
        <w:rPr>
          <w:rFonts w:asciiTheme="majorHAnsi" w:hAnsiTheme="majorHAnsi" w:cstheme="minorHAnsi"/>
          <w:noProof/>
        </w:rPr>
        <w:t>Informacja o podwykonawcach</w:t>
      </w:r>
      <w:r w:rsidRPr="006B1659">
        <w:rPr>
          <w:noProof/>
        </w:rPr>
        <w:tab/>
      </w:r>
      <w:r w:rsidR="00CE02F1" w:rsidRPr="006B1659">
        <w:rPr>
          <w:noProof/>
        </w:rPr>
        <w:fldChar w:fldCharType="begin"/>
      </w:r>
      <w:r w:rsidRPr="006B1659">
        <w:rPr>
          <w:noProof/>
        </w:rPr>
        <w:instrText xml:space="preserve"> PAGEREF _Toc469656559 \h </w:instrText>
      </w:r>
      <w:r w:rsidR="00CE02F1" w:rsidRPr="006B1659">
        <w:rPr>
          <w:noProof/>
        </w:rPr>
      </w:r>
      <w:r w:rsidR="00CE02F1" w:rsidRPr="006B1659">
        <w:rPr>
          <w:noProof/>
        </w:rPr>
        <w:fldChar w:fldCharType="separate"/>
      </w:r>
      <w:r w:rsidR="00E94E69">
        <w:rPr>
          <w:noProof/>
        </w:rPr>
        <w:t>24</w:t>
      </w:r>
      <w:r w:rsidR="00CE02F1" w:rsidRPr="006B1659">
        <w:rPr>
          <w:noProof/>
        </w:rPr>
        <w:fldChar w:fldCharType="end"/>
      </w:r>
    </w:p>
    <w:p w14:paraId="7D57EF74" w14:textId="0B252189" w:rsidR="00686D40" w:rsidRPr="006B1659" w:rsidRDefault="00686D40">
      <w:pPr>
        <w:pStyle w:val="Spistreci1"/>
        <w:rPr>
          <w:noProof/>
          <w:lang w:eastAsia="pl-PL" w:bidi="ar-SA"/>
        </w:rPr>
      </w:pPr>
      <w:r w:rsidRPr="006B1659">
        <w:rPr>
          <w:rFonts w:eastAsia="Times New Roman" w:cstheme="minorHAnsi"/>
          <w:noProof/>
          <w:lang w:eastAsia="pl-PL"/>
        </w:rPr>
        <w:t>XXXVI.</w:t>
      </w:r>
      <w:r w:rsidRPr="006B1659">
        <w:rPr>
          <w:noProof/>
          <w:lang w:eastAsia="pl-PL" w:bidi="ar-SA"/>
        </w:rPr>
        <w:tab/>
      </w:r>
      <w:r w:rsidRPr="006B1659">
        <w:rPr>
          <w:rFonts w:asciiTheme="majorHAnsi" w:eastAsia="Times New Roman" w:hAnsiTheme="majorHAnsi" w:cstheme="minorHAnsi"/>
          <w:noProof/>
          <w:lang w:eastAsia="pl-PL"/>
        </w:rPr>
        <w:t>Postanowienia końcowe</w:t>
      </w:r>
      <w:r w:rsidRPr="006B1659">
        <w:rPr>
          <w:noProof/>
        </w:rPr>
        <w:tab/>
      </w:r>
      <w:r w:rsidR="00CE02F1" w:rsidRPr="006B1659">
        <w:rPr>
          <w:noProof/>
        </w:rPr>
        <w:fldChar w:fldCharType="begin"/>
      </w:r>
      <w:r w:rsidRPr="006B1659">
        <w:rPr>
          <w:noProof/>
        </w:rPr>
        <w:instrText xml:space="preserve"> PAGEREF _Toc469656560 \h </w:instrText>
      </w:r>
      <w:r w:rsidR="00CE02F1" w:rsidRPr="006B1659">
        <w:rPr>
          <w:noProof/>
        </w:rPr>
      </w:r>
      <w:r w:rsidR="00CE02F1" w:rsidRPr="006B1659">
        <w:rPr>
          <w:noProof/>
        </w:rPr>
        <w:fldChar w:fldCharType="separate"/>
      </w:r>
      <w:r w:rsidR="00E94E69">
        <w:rPr>
          <w:noProof/>
        </w:rPr>
        <w:t>25</w:t>
      </w:r>
      <w:r w:rsidR="00CE02F1" w:rsidRPr="006B1659">
        <w:rPr>
          <w:noProof/>
        </w:rPr>
        <w:fldChar w:fldCharType="end"/>
      </w:r>
    </w:p>
    <w:p w14:paraId="318A41C8" w14:textId="2E40711F" w:rsidR="00686D40" w:rsidRPr="006B1659" w:rsidRDefault="00686D40">
      <w:pPr>
        <w:pStyle w:val="Spistreci1"/>
        <w:rPr>
          <w:noProof/>
          <w:lang w:eastAsia="pl-PL" w:bidi="ar-SA"/>
        </w:rPr>
      </w:pPr>
      <w:r w:rsidRPr="006B1659">
        <w:rPr>
          <w:rFonts w:eastAsia="Times New Roman" w:cstheme="minorHAnsi"/>
          <w:noProof/>
          <w:lang w:eastAsia="pl-PL"/>
        </w:rPr>
        <w:t>XXXVII.</w:t>
      </w:r>
      <w:r w:rsidRPr="006B1659">
        <w:rPr>
          <w:noProof/>
          <w:lang w:eastAsia="pl-PL" w:bidi="ar-SA"/>
        </w:rPr>
        <w:tab/>
      </w:r>
      <w:r w:rsidRPr="006B1659">
        <w:rPr>
          <w:rFonts w:asciiTheme="majorHAnsi" w:eastAsia="Times New Roman" w:hAnsiTheme="majorHAnsi" w:cstheme="minorHAnsi"/>
          <w:noProof/>
          <w:lang w:eastAsia="pl-PL"/>
        </w:rPr>
        <w:t>Załączniki</w:t>
      </w:r>
      <w:r w:rsidRPr="006B1659">
        <w:rPr>
          <w:noProof/>
        </w:rPr>
        <w:tab/>
      </w:r>
      <w:r w:rsidR="00CE02F1" w:rsidRPr="006B1659">
        <w:rPr>
          <w:noProof/>
        </w:rPr>
        <w:fldChar w:fldCharType="begin"/>
      </w:r>
      <w:r w:rsidRPr="006B1659">
        <w:rPr>
          <w:noProof/>
        </w:rPr>
        <w:instrText xml:space="preserve"> PAGEREF _Toc469656561 \h </w:instrText>
      </w:r>
      <w:r w:rsidR="00CE02F1" w:rsidRPr="006B1659">
        <w:rPr>
          <w:noProof/>
        </w:rPr>
      </w:r>
      <w:r w:rsidR="00CE02F1" w:rsidRPr="006B1659">
        <w:rPr>
          <w:noProof/>
        </w:rPr>
        <w:fldChar w:fldCharType="separate"/>
      </w:r>
      <w:r w:rsidR="00E94E69">
        <w:rPr>
          <w:noProof/>
        </w:rPr>
        <w:t>25</w:t>
      </w:r>
      <w:r w:rsidR="00CE02F1" w:rsidRPr="006B1659">
        <w:rPr>
          <w:noProof/>
        </w:rPr>
        <w:fldChar w:fldCharType="end"/>
      </w:r>
    </w:p>
    <w:p w14:paraId="4B0DF0B0" w14:textId="1861B5D4" w:rsidR="00E027E4" w:rsidRPr="00C73284" w:rsidRDefault="00CE02F1" w:rsidP="0041497D">
      <w:pPr>
        <w:pStyle w:val="Dzia"/>
        <w:spacing w:line="360" w:lineRule="auto"/>
        <w:ind w:left="0" w:firstLine="0"/>
        <w:jc w:val="both"/>
        <w:rPr>
          <w:rFonts w:asciiTheme="majorHAnsi" w:hAnsiTheme="majorHAnsi" w:cstheme="minorHAnsi"/>
          <w:bCs w:val="0"/>
        </w:rPr>
      </w:pPr>
      <w:r w:rsidRPr="006B1659">
        <w:rPr>
          <w:rFonts w:asciiTheme="majorHAnsi" w:hAnsiTheme="majorHAnsi" w:cstheme="minorHAnsi"/>
          <w:sz w:val="16"/>
          <w:szCs w:val="16"/>
        </w:rPr>
        <w:lastRenderedPageBreak/>
        <w:fldChar w:fldCharType="end"/>
      </w:r>
      <w:bookmarkStart w:id="1" w:name="_Toc458420980"/>
      <w:bookmarkStart w:id="2" w:name="_Toc469656525"/>
      <w:r w:rsidR="00E027E4" w:rsidRPr="00C73284">
        <w:rPr>
          <w:rFonts w:asciiTheme="majorHAnsi" w:hAnsiTheme="majorHAnsi" w:cstheme="minorHAnsi"/>
          <w:bCs w:val="0"/>
        </w:rPr>
        <w:t>Nazwa (firma) oraz adres Zamawiającego</w:t>
      </w:r>
      <w:bookmarkEnd w:id="1"/>
      <w:bookmarkEnd w:id="2"/>
    </w:p>
    <w:p w14:paraId="70D771DE" w14:textId="43FB62E5" w:rsidR="00AA307D" w:rsidRPr="006B1659" w:rsidRDefault="00CF75D0" w:rsidP="00AA307D">
      <w:pPr>
        <w:rPr>
          <w:rFonts w:asciiTheme="majorHAnsi" w:hAnsiTheme="majorHAnsi"/>
        </w:rPr>
      </w:pPr>
      <w:r>
        <w:rPr>
          <w:rFonts w:asciiTheme="majorHAnsi" w:hAnsiTheme="majorHAnsi"/>
        </w:rPr>
        <w:t>Przedsiębiorstwo Usług Komunalnych „</w:t>
      </w:r>
      <w:proofErr w:type="spellStart"/>
      <w:r>
        <w:rPr>
          <w:rFonts w:asciiTheme="majorHAnsi" w:hAnsiTheme="majorHAnsi"/>
        </w:rPr>
        <w:t>SANiKO</w:t>
      </w:r>
      <w:proofErr w:type="spellEnd"/>
      <w:r>
        <w:rPr>
          <w:rFonts w:asciiTheme="majorHAnsi" w:hAnsiTheme="majorHAnsi"/>
        </w:rPr>
        <w:t>”</w:t>
      </w:r>
      <w:r w:rsidR="00AA307D" w:rsidRPr="006B1659">
        <w:rPr>
          <w:rFonts w:asciiTheme="majorHAnsi" w:hAnsiTheme="majorHAnsi"/>
        </w:rPr>
        <w:t xml:space="preserve"> </w:t>
      </w:r>
      <w:r>
        <w:rPr>
          <w:rFonts w:asciiTheme="majorHAnsi" w:hAnsiTheme="majorHAnsi"/>
        </w:rPr>
        <w:t>S</w:t>
      </w:r>
      <w:r w:rsidR="00AA307D" w:rsidRPr="006B1659">
        <w:rPr>
          <w:rFonts w:asciiTheme="majorHAnsi" w:hAnsiTheme="majorHAnsi"/>
        </w:rPr>
        <w:t>p. z o.o.</w:t>
      </w:r>
    </w:p>
    <w:p w14:paraId="14383B00" w14:textId="101A4864" w:rsidR="00AA307D" w:rsidRPr="00283B65" w:rsidRDefault="00AA307D" w:rsidP="00AA307D">
      <w:pPr>
        <w:rPr>
          <w:rFonts w:asciiTheme="majorHAnsi" w:hAnsiTheme="majorHAnsi"/>
        </w:rPr>
      </w:pPr>
      <w:r w:rsidRPr="00283B65">
        <w:rPr>
          <w:rFonts w:asciiTheme="majorHAnsi" w:hAnsiTheme="majorHAnsi"/>
        </w:rPr>
        <w:t xml:space="preserve">ul. </w:t>
      </w:r>
      <w:r w:rsidR="00CF75D0" w:rsidRPr="00283B65">
        <w:rPr>
          <w:rFonts w:asciiTheme="majorHAnsi" w:hAnsiTheme="majorHAnsi"/>
        </w:rPr>
        <w:t>Prusa 70</w:t>
      </w:r>
    </w:p>
    <w:p w14:paraId="4C3C3176" w14:textId="7906552F" w:rsidR="00AA307D" w:rsidRPr="00CF75D0" w:rsidRDefault="00CF75D0" w:rsidP="00AA307D">
      <w:pPr>
        <w:rPr>
          <w:rFonts w:asciiTheme="majorHAnsi" w:hAnsiTheme="majorHAnsi"/>
        </w:rPr>
      </w:pPr>
      <w:r w:rsidRPr="00CF75D0">
        <w:rPr>
          <w:rFonts w:asciiTheme="majorHAnsi" w:hAnsiTheme="majorHAnsi"/>
        </w:rPr>
        <w:t>42-300 Myszków</w:t>
      </w:r>
    </w:p>
    <w:p w14:paraId="3C425A21" w14:textId="645F6388" w:rsidR="00AA307D" w:rsidRPr="00CF75D0" w:rsidRDefault="00AA307D" w:rsidP="00AA307D">
      <w:pPr>
        <w:rPr>
          <w:rFonts w:asciiTheme="majorHAnsi" w:hAnsiTheme="majorHAnsi"/>
        </w:rPr>
      </w:pPr>
      <w:r w:rsidRPr="00CF75D0">
        <w:rPr>
          <w:rFonts w:asciiTheme="majorHAnsi" w:hAnsiTheme="majorHAnsi"/>
        </w:rPr>
        <w:t xml:space="preserve">tel. </w:t>
      </w:r>
      <w:r w:rsidR="00CF75D0" w:rsidRPr="00CF75D0">
        <w:rPr>
          <w:rFonts w:asciiTheme="majorHAnsi" w:hAnsiTheme="majorHAnsi"/>
        </w:rPr>
        <w:t>343132324</w:t>
      </w:r>
      <w:r w:rsidRPr="00CF75D0">
        <w:rPr>
          <w:rFonts w:asciiTheme="majorHAnsi" w:hAnsiTheme="majorHAnsi"/>
        </w:rPr>
        <w:t xml:space="preserve">, fax. </w:t>
      </w:r>
      <w:r w:rsidR="00CF75D0" w:rsidRPr="00CF75D0">
        <w:rPr>
          <w:rFonts w:asciiTheme="majorHAnsi" w:hAnsiTheme="majorHAnsi"/>
        </w:rPr>
        <w:t>34</w:t>
      </w:r>
      <w:r w:rsidR="00CF75D0">
        <w:rPr>
          <w:rFonts w:asciiTheme="majorHAnsi" w:hAnsiTheme="majorHAnsi"/>
        </w:rPr>
        <w:t>3131947</w:t>
      </w:r>
    </w:p>
    <w:p w14:paraId="58886ACB" w14:textId="4AD8F79E" w:rsidR="00AA307D" w:rsidRPr="006B1659" w:rsidRDefault="00AA307D" w:rsidP="00AA307D">
      <w:pPr>
        <w:rPr>
          <w:rFonts w:asciiTheme="majorHAnsi" w:hAnsiTheme="majorHAnsi"/>
          <w:b/>
        </w:rPr>
      </w:pPr>
      <w:r w:rsidRPr="006B1659">
        <w:rPr>
          <w:rFonts w:asciiTheme="majorHAnsi" w:hAnsiTheme="majorHAnsi"/>
          <w:b/>
        </w:rPr>
        <w:t>godziny urzędowania: 7.00 - 15.00 (</w:t>
      </w:r>
      <w:proofErr w:type="spellStart"/>
      <w:r w:rsidRPr="006B1659">
        <w:rPr>
          <w:rFonts w:asciiTheme="majorHAnsi" w:hAnsiTheme="majorHAnsi"/>
          <w:b/>
        </w:rPr>
        <w:t>Pn</w:t>
      </w:r>
      <w:proofErr w:type="spellEnd"/>
      <w:r w:rsidRPr="006B1659">
        <w:rPr>
          <w:rFonts w:asciiTheme="majorHAnsi" w:hAnsiTheme="majorHAnsi"/>
          <w:b/>
        </w:rPr>
        <w:t>-Pt)</w:t>
      </w:r>
      <w:r w:rsidR="00CF75D0">
        <w:rPr>
          <w:rFonts w:asciiTheme="majorHAnsi" w:hAnsiTheme="majorHAnsi"/>
          <w:b/>
        </w:rPr>
        <w:t xml:space="preserve"> z wyłączeniem dni ustawowo wolnych od pracy</w:t>
      </w:r>
      <w:r w:rsidRPr="006B1659">
        <w:rPr>
          <w:rFonts w:asciiTheme="majorHAnsi" w:hAnsiTheme="majorHAnsi"/>
          <w:b/>
        </w:rPr>
        <w:t xml:space="preserve"> </w:t>
      </w:r>
    </w:p>
    <w:p w14:paraId="0475E08A" w14:textId="1A1B6ECF" w:rsidR="00AA307D" w:rsidRPr="00CF75D0" w:rsidRDefault="00AA307D" w:rsidP="00AA307D">
      <w:pPr>
        <w:rPr>
          <w:rFonts w:asciiTheme="majorHAnsi" w:hAnsiTheme="majorHAnsi"/>
          <w:lang w:val="en-US"/>
        </w:rPr>
      </w:pPr>
      <w:proofErr w:type="spellStart"/>
      <w:r w:rsidRPr="00CF75D0">
        <w:rPr>
          <w:rFonts w:asciiTheme="majorHAnsi" w:hAnsiTheme="majorHAnsi"/>
          <w:lang w:val="en-US"/>
        </w:rPr>
        <w:t>adres</w:t>
      </w:r>
      <w:proofErr w:type="spellEnd"/>
      <w:r w:rsidRPr="00CF75D0">
        <w:rPr>
          <w:rFonts w:asciiTheme="majorHAnsi" w:hAnsiTheme="majorHAnsi"/>
          <w:lang w:val="en-US"/>
        </w:rPr>
        <w:t xml:space="preserve"> e-mail: sekretariat@</w:t>
      </w:r>
      <w:r w:rsidR="00CF75D0" w:rsidRPr="00CF75D0">
        <w:rPr>
          <w:rFonts w:asciiTheme="majorHAnsi" w:hAnsiTheme="majorHAnsi"/>
          <w:lang w:val="en-US"/>
        </w:rPr>
        <w:t>saniko</w:t>
      </w:r>
      <w:r w:rsidRPr="00CF75D0">
        <w:rPr>
          <w:rFonts w:asciiTheme="majorHAnsi" w:hAnsiTheme="majorHAnsi"/>
          <w:lang w:val="en-US"/>
        </w:rPr>
        <w:t>.pl,</w:t>
      </w:r>
    </w:p>
    <w:p w14:paraId="3933CC19" w14:textId="6E67E5B0" w:rsidR="00AA307D" w:rsidRPr="006B1659" w:rsidRDefault="00AA307D" w:rsidP="00AA307D">
      <w:pPr>
        <w:rPr>
          <w:rFonts w:asciiTheme="majorHAnsi" w:hAnsiTheme="majorHAnsi"/>
          <w:u w:val="double"/>
        </w:rPr>
      </w:pPr>
      <w:r w:rsidRPr="006B1659">
        <w:rPr>
          <w:rFonts w:asciiTheme="majorHAnsi" w:hAnsiTheme="majorHAnsi"/>
        </w:rPr>
        <w:t>adres strony internetowej</w:t>
      </w:r>
      <w:r w:rsidR="00CF75D0">
        <w:rPr>
          <w:rFonts w:asciiTheme="majorHAnsi" w:hAnsiTheme="majorHAnsi"/>
        </w:rPr>
        <w:t>: www.saniko</w:t>
      </w:r>
      <w:r w:rsidRPr="006B1659">
        <w:rPr>
          <w:rFonts w:asciiTheme="majorHAnsi" w:hAnsiTheme="majorHAnsi"/>
        </w:rPr>
        <w:t>.pl</w:t>
      </w:r>
    </w:p>
    <w:p w14:paraId="1329BD3E" w14:textId="00250B9A" w:rsidR="00AA307D" w:rsidRPr="006B1659" w:rsidRDefault="00AA307D" w:rsidP="00AA307D">
      <w:pPr>
        <w:rPr>
          <w:rFonts w:asciiTheme="majorHAnsi" w:hAnsiTheme="majorHAnsi"/>
        </w:rPr>
      </w:pPr>
      <w:r w:rsidRPr="006B1659">
        <w:rPr>
          <w:rFonts w:asciiTheme="majorHAnsi" w:hAnsiTheme="majorHAnsi"/>
        </w:rPr>
        <w:t xml:space="preserve">NIP: </w:t>
      </w:r>
      <w:r w:rsidR="00CF75D0">
        <w:rPr>
          <w:rFonts w:asciiTheme="majorHAnsi" w:hAnsiTheme="majorHAnsi"/>
          <w:sz w:val="21"/>
          <w:szCs w:val="21"/>
          <w:lang w:eastAsia="pl-PL"/>
        </w:rPr>
        <w:t>577-16-73-679</w:t>
      </w:r>
      <w:r w:rsidRPr="006B1659">
        <w:rPr>
          <w:rFonts w:asciiTheme="majorHAnsi" w:hAnsiTheme="majorHAnsi"/>
        </w:rPr>
        <w:t xml:space="preserve">, REGON: </w:t>
      </w:r>
      <w:r w:rsidR="00CF75D0">
        <w:rPr>
          <w:rFonts w:asciiTheme="majorHAnsi" w:hAnsiTheme="majorHAnsi"/>
          <w:sz w:val="21"/>
          <w:szCs w:val="21"/>
          <w:lang w:eastAsia="pl-PL"/>
        </w:rPr>
        <w:t>150365691</w:t>
      </w:r>
    </w:p>
    <w:p w14:paraId="434DA50D"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 w:name="_Toc469656526"/>
      <w:r w:rsidRPr="006B1659">
        <w:rPr>
          <w:rFonts w:asciiTheme="majorHAnsi" w:hAnsiTheme="majorHAnsi" w:cstheme="minorHAnsi"/>
        </w:rPr>
        <w:t>Tryb udzielenia zamówienia</w:t>
      </w:r>
      <w:bookmarkEnd w:id="3"/>
    </w:p>
    <w:p w14:paraId="14C1C00A" w14:textId="77777777" w:rsidR="006336EC" w:rsidRPr="006B1659" w:rsidRDefault="009010BD"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sz w:val="24"/>
          <w:szCs w:val="24"/>
        </w:rPr>
        <w:t xml:space="preserve">Postępowanie o udzielenie zamówienia publicznego prowadzone jest w trybie </w:t>
      </w:r>
      <w:r w:rsidRPr="006B1659">
        <w:rPr>
          <w:rFonts w:asciiTheme="majorHAnsi" w:hAnsiTheme="majorHAnsi" w:cstheme="minorHAnsi"/>
          <w:b/>
          <w:bCs/>
          <w:sz w:val="24"/>
          <w:szCs w:val="24"/>
        </w:rPr>
        <w:t xml:space="preserve">przetargu nieograniczonego </w:t>
      </w:r>
      <w:r w:rsidRPr="006B1659">
        <w:rPr>
          <w:rFonts w:asciiTheme="majorHAnsi" w:hAnsiTheme="majorHAnsi" w:cstheme="minorHAnsi"/>
          <w:sz w:val="24"/>
          <w:szCs w:val="24"/>
        </w:rPr>
        <w:t>na podstawie art. 39 w zwi</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zku z art. 10 ust. 1 ustawy z dnia 29 stycznia 2004 r. Prawo zamówie</w:t>
      </w:r>
      <w:r w:rsidRPr="006B1659">
        <w:rPr>
          <w:rFonts w:asciiTheme="majorHAnsi" w:eastAsia="TimesNewRoman" w:hAnsiTheme="majorHAnsi" w:cstheme="minorHAnsi"/>
          <w:sz w:val="24"/>
          <w:szCs w:val="24"/>
        </w:rPr>
        <w:t xml:space="preserve">ń </w:t>
      </w:r>
      <w:r w:rsidRPr="006B1659">
        <w:rPr>
          <w:rFonts w:asciiTheme="majorHAnsi" w:hAnsiTheme="majorHAnsi" w:cstheme="minorHAnsi"/>
          <w:sz w:val="24"/>
          <w:szCs w:val="24"/>
        </w:rPr>
        <w:t>publicznych, zwanej dalej ustaw</w:t>
      </w:r>
      <w:r w:rsidRPr="006B1659">
        <w:rPr>
          <w:rFonts w:asciiTheme="majorHAnsi" w:eastAsia="TimesNewRoman" w:hAnsiTheme="majorHAnsi" w:cstheme="minorHAnsi"/>
          <w:sz w:val="24"/>
          <w:szCs w:val="24"/>
        </w:rPr>
        <w:t>ą</w:t>
      </w:r>
      <w:r w:rsidRPr="006B1659">
        <w:rPr>
          <w:rFonts w:asciiTheme="majorHAnsi" w:hAnsiTheme="majorHAnsi" w:cstheme="minorHAnsi"/>
          <w:sz w:val="24"/>
          <w:szCs w:val="24"/>
        </w:rPr>
        <w:t>, o warto</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ci zamówienia poniżej kwoty okre</w:t>
      </w:r>
      <w:r w:rsidRPr="006B1659">
        <w:rPr>
          <w:rFonts w:asciiTheme="majorHAnsi" w:eastAsia="TimesNewRoman" w:hAnsiTheme="majorHAnsi" w:cstheme="minorHAnsi"/>
          <w:sz w:val="24"/>
          <w:szCs w:val="24"/>
        </w:rPr>
        <w:t>ś</w:t>
      </w:r>
      <w:r w:rsidRPr="006B1659">
        <w:rPr>
          <w:rFonts w:asciiTheme="majorHAnsi" w:hAnsiTheme="majorHAnsi" w:cstheme="minorHAnsi"/>
          <w:sz w:val="24"/>
          <w:szCs w:val="24"/>
        </w:rPr>
        <w:t>lonej w przepisach wydanych na podstawie art. 11 ust. 8 ustawy.</w:t>
      </w:r>
    </w:p>
    <w:p w14:paraId="67F0EAB7"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4" w:name="_Toc469656527"/>
      <w:r w:rsidRPr="006B1659">
        <w:rPr>
          <w:rFonts w:asciiTheme="majorHAnsi" w:hAnsiTheme="majorHAnsi" w:cstheme="minorHAnsi"/>
        </w:rPr>
        <w:t>Opis przedmiotu zamówienia</w:t>
      </w:r>
      <w:bookmarkEnd w:id="4"/>
    </w:p>
    <w:p w14:paraId="20695955"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Przedmiot zamówienia obejmuje:</w:t>
      </w:r>
    </w:p>
    <w:p w14:paraId="0494C61C" w14:textId="39EE305F"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sukcesywną dostawę oleju napędowego odpowiadającego wymaganiom jakościowym według Polskiej Normy PN-EN 590 lub normy równoważnej</w:t>
      </w:r>
      <w:r w:rsidR="007D10A3">
        <w:rPr>
          <w:rFonts w:asciiTheme="majorHAnsi" w:hAnsiTheme="majorHAnsi" w:cstheme="minorHAnsi"/>
        </w:rPr>
        <w:t xml:space="preserve"> z uwzględnieniem odrębnych gatunków B, D i F parametrów w okresie letnim, przejściowym i zimowym,</w:t>
      </w:r>
    </w:p>
    <w:p w14:paraId="5A80C470" w14:textId="2C674CFB"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CPV 09134100-8 – Olej napędowy</w:t>
      </w:r>
      <w:r w:rsidR="007D10A3">
        <w:rPr>
          <w:rFonts w:asciiTheme="majorHAnsi" w:hAnsiTheme="majorHAnsi" w:cstheme="minorHAnsi"/>
        </w:rPr>
        <w:t>,</w:t>
      </w:r>
    </w:p>
    <w:p w14:paraId="18FCD33B" w14:textId="04605857" w:rsidR="006B54C8"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szacowane zapotrzebowanie na olej napędowy w okresie objętym zamówieniem wynosi  </w:t>
      </w:r>
      <w:r w:rsidR="00217843">
        <w:rPr>
          <w:rFonts w:asciiTheme="majorHAnsi" w:hAnsiTheme="majorHAnsi" w:cstheme="minorHAnsi"/>
        </w:rPr>
        <w:t>9</w:t>
      </w:r>
      <w:r w:rsidR="007D10A3">
        <w:rPr>
          <w:rFonts w:asciiTheme="majorHAnsi" w:hAnsiTheme="majorHAnsi" w:cstheme="minorHAnsi"/>
        </w:rPr>
        <w:t>0</w:t>
      </w:r>
      <w:r w:rsidR="003738DB" w:rsidRPr="006B1659">
        <w:rPr>
          <w:rFonts w:asciiTheme="majorHAnsi" w:hAnsiTheme="majorHAnsi" w:cstheme="minorHAnsi"/>
        </w:rPr>
        <w:t>.000</w:t>
      </w:r>
      <w:r w:rsidRPr="006B1659">
        <w:rPr>
          <w:rFonts w:asciiTheme="majorHAnsi" w:hAnsiTheme="majorHAnsi" w:cstheme="minorHAnsi"/>
        </w:rPr>
        <w:t xml:space="preserve"> litrów,</w:t>
      </w:r>
    </w:p>
    <w:p w14:paraId="36405068" w14:textId="334554BA" w:rsidR="00675EE0" w:rsidRPr="006B1659" w:rsidRDefault="006B54C8"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miejsce wykonania zamówienia: wydanie oleju napędowego, stanowiącego przedmiot zamówienia, nastąpi do zbiorników paliwa znajdujących się na terenie </w:t>
      </w:r>
      <w:r w:rsidR="007D10A3">
        <w:rPr>
          <w:rFonts w:asciiTheme="majorHAnsi" w:hAnsiTheme="majorHAnsi" w:cstheme="minorHAnsi"/>
        </w:rPr>
        <w:t>Przedsiębiorstwa Usług Komunalnych „</w:t>
      </w:r>
      <w:proofErr w:type="spellStart"/>
      <w:r w:rsidR="007D10A3">
        <w:rPr>
          <w:rFonts w:asciiTheme="majorHAnsi" w:hAnsiTheme="majorHAnsi" w:cstheme="minorHAnsi"/>
        </w:rPr>
        <w:t>SANiKO</w:t>
      </w:r>
      <w:proofErr w:type="spellEnd"/>
      <w:r w:rsidR="007D10A3">
        <w:rPr>
          <w:rFonts w:asciiTheme="majorHAnsi" w:hAnsiTheme="majorHAnsi" w:cstheme="minorHAnsi"/>
        </w:rPr>
        <w:t>” Sp. z o. o. w Myszkowie ul. Prusa 70</w:t>
      </w:r>
      <w:r w:rsidR="008B2EB0" w:rsidRPr="006B1659">
        <w:rPr>
          <w:rFonts w:asciiTheme="majorHAnsi" w:hAnsiTheme="majorHAnsi" w:cstheme="minorHAnsi"/>
        </w:rPr>
        <w:t>,</w:t>
      </w:r>
    </w:p>
    <w:p w14:paraId="5C5974AE" w14:textId="77777777" w:rsidR="00675EE0" w:rsidRPr="006B1659" w:rsidRDefault="003738DB" w:rsidP="00D2529F">
      <w:pPr>
        <w:numPr>
          <w:ilvl w:val="0"/>
          <w:numId w:val="31"/>
        </w:numPr>
        <w:spacing w:after="0" w:line="360" w:lineRule="auto"/>
        <w:jc w:val="both"/>
        <w:rPr>
          <w:rFonts w:asciiTheme="majorHAnsi" w:hAnsiTheme="majorHAnsi" w:cstheme="minorHAnsi"/>
        </w:rPr>
      </w:pPr>
      <w:r w:rsidRPr="00D16EE5">
        <w:rPr>
          <w:rFonts w:asciiTheme="majorHAnsi" w:hAnsiTheme="majorHAnsi" w:cstheme="minorHAnsi"/>
        </w:rPr>
        <w:t>j</w:t>
      </w:r>
      <w:r w:rsidR="00675EE0" w:rsidRPr="00D16EE5">
        <w:rPr>
          <w:rFonts w:asciiTheme="majorHAnsi" w:hAnsiTheme="majorHAnsi" w:cstheme="minorHAnsi"/>
        </w:rPr>
        <w:t>ednorazowa ilość dostarczanego oleju napędowego będzie nie mniejsza niż 1000 litró</w:t>
      </w:r>
      <w:r w:rsidR="00700DCB" w:rsidRPr="00D16EE5">
        <w:rPr>
          <w:rFonts w:asciiTheme="majorHAnsi" w:hAnsiTheme="majorHAnsi" w:cstheme="minorHAnsi"/>
        </w:rPr>
        <w:t>w i nie większa niż 5000</w:t>
      </w:r>
      <w:r w:rsidRPr="00D16EE5">
        <w:rPr>
          <w:rFonts w:asciiTheme="majorHAnsi" w:hAnsiTheme="majorHAnsi" w:cstheme="minorHAnsi"/>
        </w:rPr>
        <w:t xml:space="preserve"> litrów,</w:t>
      </w:r>
    </w:p>
    <w:p w14:paraId="6EDE1B50" w14:textId="7FFD6250" w:rsidR="003738DB" w:rsidRPr="006B1659" w:rsidRDefault="003738DB"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Zamawiający korzystając z prawa opcji określonego w art. 34 ust. 5 ustawy z dnia 29 stycznia 2004 r. Prawo zamówień publicznych określił maksymalną ilość przedmiotu zamówienia na </w:t>
      </w:r>
      <w:r w:rsidR="005370C4">
        <w:rPr>
          <w:rFonts w:asciiTheme="majorHAnsi" w:hAnsiTheme="majorHAnsi" w:cstheme="minorHAnsi"/>
        </w:rPr>
        <w:t>90</w:t>
      </w:r>
      <w:r w:rsidRPr="006B1659">
        <w:rPr>
          <w:rFonts w:asciiTheme="majorHAnsi" w:hAnsiTheme="majorHAnsi" w:cstheme="minorHAnsi"/>
        </w:rPr>
        <w:t xml:space="preserve">.000 litrów oleju napędowego, jednocześnie wskazuje, korzystając z prawa opcji, minimalny zakres przedmiotu zamówienia który Wykonawca jest </w:t>
      </w:r>
      <w:r w:rsidRPr="006B1659">
        <w:rPr>
          <w:rFonts w:asciiTheme="majorHAnsi" w:hAnsiTheme="majorHAnsi" w:cstheme="minorHAnsi"/>
        </w:rPr>
        <w:lastRenderedPageBreak/>
        <w:t xml:space="preserve">zobowiązany zrealizować („zamówienie podstawowe”) na </w:t>
      </w:r>
      <w:r w:rsidR="005370C4">
        <w:rPr>
          <w:rFonts w:asciiTheme="majorHAnsi" w:hAnsiTheme="majorHAnsi" w:cstheme="minorHAnsi"/>
        </w:rPr>
        <w:t>50</w:t>
      </w:r>
      <w:r w:rsidRPr="006B1659">
        <w:rPr>
          <w:rFonts w:asciiTheme="majorHAnsi" w:hAnsiTheme="majorHAnsi" w:cstheme="minorHAnsi"/>
        </w:rPr>
        <w:t xml:space="preserve">.000 litrów oleju napędowego, oraz zamówienie objęte prawem opcji na </w:t>
      </w:r>
      <w:r w:rsidR="00217843">
        <w:rPr>
          <w:rFonts w:asciiTheme="majorHAnsi" w:hAnsiTheme="majorHAnsi" w:cstheme="minorHAnsi"/>
        </w:rPr>
        <w:t>4</w:t>
      </w:r>
      <w:r w:rsidRPr="006B1659">
        <w:rPr>
          <w:rFonts w:asciiTheme="majorHAnsi" w:hAnsiTheme="majorHAnsi" w:cstheme="minorHAnsi"/>
        </w:rPr>
        <w:t xml:space="preserve">0.000 litrów oleju napędowego. </w:t>
      </w:r>
    </w:p>
    <w:p w14:paraId="59CABFAD"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W przypadku skorzystania przez Zamawiającego z prawa opcji Wykonawca będzie zobowiązany do dokonania dostaw oleju napędowego objętych prawem opcji,</w:t>
      </w:r>
    </w:p>
    <w:p w14:paraId="5228342D" w14:textId="77777777" w:rsidR="00615902" w:rsidRPr="006B1659" w:rsidRDefault="00615902" w:rsidP="00D2529F">
      <w:pPr>
        <w:numPr>
          <w:ilvl w:val="0"/>
          <w:numId w:val="31"/>
        </w:numPr>
        <w:spacing w:after="0" w:line="360" w:lineRule="auto"/>
        <w:jc w:val="both"/>
        <w:rPr>
          <w:rFonts w:asciiTheme="majorHAnsi" w:hAnsiTheme="majorHAnsi" w:cstheme="minorHAnsi"/>
        </w:rPr>
      </w:pPr>
      <w:r w:rsidRPr="006B1659">
        <w:rPr>
          <w:rFonts w:asciiTheme="majorHAnsi" w:hAnsiTheme="majorHAnsi" w:cstheme="minorHAnsi"/>
        </w:rPr>
        <w:t xml:space="preserve">Wykonawcy nie przysługuje żadne roszczenie w stosunku do Zamawiającego w przypadku, gdy Zamawiający z prawa opcji nie skorzysta. Realizacja zamówienia objętego opcją jest wyłącznie uprawnieniem Zamawiającego. </w:t>
      </w:r>
    </w:p>
    <w:p w14:paraId="6B668480"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Dodatkowe obowiązki Wykonawcy związane z przedmiotem zamówienia</w:t>
      </w:r>
    </w:p>
    <w:p w14:paraId="56F620C1"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wykonawca obowiązany jest dostarczyć paliwo o jakości  i  parametrach  (składzie)  zgodnych  z  przepisami  prawa,  w  szczególności  odpowiadających polskiej normie</w:t>
      </w:r>
      <w:r w:rsidR="00BF090A">
        <w:rPr>
          <w:rFonts w:asciiTheme="majorHAnsi" w:hAnsiTheme="majorHAnsi" w:cstheme="minorHAnsi"/>
        </w:rPr>
        <w:t xml:space="preserve"> lub normie równoważnej</w:t>
      </w:r>
      <w:r w:rsidRPr="006B1659">
        <w:rPr>
          <w:rFonts w:asciiTheme="majorHAnsi" w:hAnsiTheme="majorHAnsi" w:cstheme="minorHAnsi"/>
        </w:rPr>
        <w:t xml:space="preserve">, </w:t>
      </w:r>
    </w:p>
    <w:p w14:paraId="3B536880" w14:textId="36B18CC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 xml:space="preserve">na wniosek Zamawiającego, do każdej dostawy paliwa, stanowiącego przedmiot  zamówienia, Wykonawca dostarczy  dokument  dotyczący  jakości danej partii  paliwa,  w szczególności świadectwo jakości w oryginale lub potwierdzonej kopii, list  przewozowy wydany przez magazyn (skład  podatkowy) zawierający datę i godzinę załadunku, numer rejestracyjny cysterny dostarczającej  paliwo, nazwisko kierowcy dokonującego załadunku cysterny, </w:t>
      </w:r>
    </w:p>
    <w:p w14:paraId="09DCCEEB"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dostawa oleju napędowego nie może odbyć się później niż 24 godziny od momentu załadunku cysterny na magazynie (składzie podatkowym).</w:t>
      </w:r>
    </w:p>
    <w:p w14:paraId="76FACDBB" w14:textId="77777777" w:rsidR="006B54C8" w:rsidRPr="006B1659" w:rsidRDefault="006B54C8" w:rsidP="00D2529F">
      <w:pPr>
        <w:numPr>
          <w:ilvl w:val="0"/>
          <w:numId w:val="32"/>
        </w:numPr>
        <w:spacing w:after="0" w:line="360" w:lineRule="auto"/>
        <w:jc w:val="both"/>
        <w:rPr>
          <w:rFonts w:asciiTheme="majorHAnsi" w:hAnsiTheme="majorHAnsi" w:cstheme="minorHAnsi"/>
        </w:rPr>
      </w:pPr>
      <w:r w:rsidRPr="006B1659">
        <w:rPr>
          <w:rFonts w:asciiTheme="majorHAnsi" w:hAnsiTheme="majorHAnsi" w:cstheme="minorHAnsi"/>
        </w:rPr>
        <w:t>odbió</w:t>
      </w:r>
      <w:r w:rsidR="001F7F36">
        <w:rPr>
          <w:rFonts w:asciiTheme="majorHAnsi" w:hAnsiTheme="majorHAnsi" w:cstheme="minorHAnsi"/>
        </w:rPr>
        <w:t>r dostarczonego przez Wykonawcę</w:t>
      </w:r>
      <w:r w:rsidRPr="006B1659">
        <w:rPr>
          <w:rFonts w:asciiTheme="majorHAnsi" w:hAnsiTheme="majorHAnsi" w:cstheme="minorHAnsi"/>
        </w:rPr>
        <w:t xml:space="preserve"> do zbiorników paliwa oleju  napędowego</w:t>
      </w:r>
      <w:r w:rsidR="001F7F36">
        <w:rPr>
          <w:rFonts w:asciiTheme="majorHAnsi" w:hAnsiTheme="majorHAnsi" w:cstheme="minorHAnsi"/>
        </w:rPr>
        <w:t>,</w:t>
      </w:r>
      <w:r w:rsidRPr="006B1659">
        <w:rPr>
          <w:rFonts w:asciiTheme="majorHAnsi" w:hAnsiTheme="majorHAnsi" w:cstheme="minorHAnsi"/>
        </w:rPr>
        <w:t xml:space="preserve"> zostanie każdorazowo potwierdzony dokumentem WZ podpisany przez osoby uprawnione przez Zamawiającego. </w:t>
      </w:r>
    </w:p>
    <w:p w14:paraId="0EB38043"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Sposób realizacji dostaw:</w:t>
      </w:r>
    </w:p>
    <w:p w14:paraId="174C5199"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Wykonawca obowiązany jest do zapewnienia dostaw, celem ciągłego zaspokojenia potrzeb Zamawiającego na paliwo stanowiące przedmiot zamówienia, po każdorazowym złożeniu telefonicznego zamówienia</w:t>
      </w:r>
      <w:r w:rsidR="00893BCF">
        <w:rPr>
          <w:rFonts w:asciiTheme="majorHAnsi" w:hAnsiTheme="majorHAnsi" w:cstheme="minorHAnsi"/>
        </w:rPr>
        <w:t xml:space="preserve"> przez</w:t>
      </w:r>
      <w:r w:rsidRPr="006B1659">
        <w:rPr>
          <w:rFonts w:asciiTheme="majorHAnsi" w:hAnsiTheme="majorHAnsi" w:cstheme="minorHAnsi"/>
        </w:rPr>
        <w:t xml:space="preserve"> Zamawiającego potwierdzonego faksem w terminie </w:t>
      </w:r>
      <w:r w:rsidR="00EE52B8" w:rsidRPr="006B1659">
        <w:rPr>
          <w:rFonts w:asciiTheme="majorHAnsi" w:hAnsiTheme="majorHAnsi" w:cstheme="minorHAnsi"/>
        </w:rPr>
        <w:t>do 48 godzin</w:t>
      </w:r>
      <w:r w:rsidRPr="006B1659">
        <w:rPr>
          <w:rFonts w:asciiTheme="majorHAnsi" w:hAnsiTheme="majorHAnsi" w:cstheme="minorHAnsi"/>
        </w:rPr>
        <w:t xml:space="preserve"> od telefonicznego złożenia zamówienia. Zamawiający decyduje o terminie i ilości dostarczonego oleju napędowego do zbiorników paliwa przez okres obowiązywania zawartej  umowy. </w:t>
      </w:r>
    </w:p>
    <w:p w14:paraId="65E32A74"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Zamawiający wymaga  realizacji  dostaw  przez  Wykonawcę auto cysterną wyposażoną w pompę lub dystrybutor, spełniający wszelkie</w:t>
      </w:r>
      <w:r w:rsidR="008B2EB0" w:rsidRPr="006B1659">
        <w:rPr>
          <w:rFonts w:asciiTheme="majorHAnsi" w:hAnsiTheme="majorHAnsi" w:cstheme="minorHAnsi"/>
        </w:rPr>
        <w:t xml:space="preserve"> wymagania obowiązującego prawa</w:t>
      </w:r>
      <w:r w:rsidRPr="006B1659">
        <w:rPr>
          <w:rFonts w:asciiTheme="majorHAnsi" w:hAnsiTheme="majorHAnsi" w:cstheme="minorHAnsi"/>
        </w:rPr>
        <w:t>. Pojazd, którym realizowane będą dostawy paliw, winien być wyposażony w legalizowane urządzenia pomiarowe mierzące ilość zrzutu paliwa do zbiornika magazynowego.</w:t>
      </w:r>
    </w:p>
    <w:p w14:paraId="56E0961B"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Dostawy oleju mogą się odbywać tylko i wyłącznie w godz. 7:00-15:00 w dni robocze.</w:t>
      </w:r>
    </w:p>
    <w:p w14:paraId="00EB6E37" w14:textId="77777777" w:rsidR="006B54C8" w:rsidRPr="006B1659" w:rsidRDefault="006B54C8" w:rsidP="00D2529F">
      <w:pPr>
        <w:numPr>
          <w:ilvl w:val="0"/>
          <w:numId w:val="33"/>
        </w:numPr>
        <w:spacing w:after="0" w:line="360" w:lineRule="auto"/>
        <w:jc w:val="both"/>
        <w:rPr>
          <w:rFonts w:asciiTheme="majorHAnsi" w:hAnsiTheme="majorHAnsi" w:cstheme="minorHAnsi"/>
        </w:rPr>
      </w:pPr>
      <w:r w:rsidRPr="006B1659">
        <w:rPr>
          <w:rFonts w:asciiTheme="majorHAnsi" w:hAnsiTheme="majorHAnsi" w:cstheme="minorHAnsi"/>
        </w:rPr>
        <w:t xml:space="preserve">Załadunek zbiorników paliwa nastąpi każdorazowo w obecności uprawnionego pracownika Zamawiającego. </w:t>
      </w:r>
    </w:p>
    <w:p w14:paraId="62EFF6BD" w14:textId="2F14823D"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lastRenderedPageBreak/>
        <w:t>Zamawiający nie udziela zaliczek na wykonanie zamówienia oraz nie wnosi przedpłat. Rozliczenie</w:t>
      </w:r>
      <w:r w:rsidR="002A5F3A">
        <w:rPr>
          <w:rFonts w:asciiTheme="majorHAnsi" w:hAnsiTheme="majorHAnsi" w:cstheme="minorHAnsi"/>
        </w:rPr>
        <w:t xml:space="preserve"> następować będzie</w:t>
      </w:r>
      <w:r w:rsidRPr="006B1659">
        <w:rPr>
          <w:rFonts w:asciiTheme="majorHAnsi" w:hAnsiTheme="majorHAnsi" w:cstheme="minorHAnsi"/>
        </w:rPr>
        <w:t xml:space="preserve"> po wystawieniu faktury VAT.</w:t>
      </w:r>
    </w:p>
    <w:p w14:paraId="2AD9AACC" w14:textId="77777777"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Podstawą do wystawienia przez Wykonawcę faktur VAT będzie dostarczony i wlany do zbiorników pal</w:t>
      </w:r>
      <w:r w:rsidR="00DE2941">
        <w:rPr>
          <w:rFonts w:asciiTheme="majorHAnsi" w:hAnsiTheme="majorHAnsi" w:cstheme="minorHAnsi"/>
        </w:rPr>
        <w:t>iwa Zamawiającego olej napędowy.</w:t>
      </w:r>
    </w:p>
    <w:p w14:paraId="7B7A15E5" w14:textId="33D17A49" w:rsidR="0024629A" w:rsidRPr="008F1E5F" w:rsidRDefault="006B54C8" w:rsidP="008F1E5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Zmiana cen jednostkowych oleju napędowego może nastąpić  </w:t>
      </w:r>
      <w:r w:rsidR="009E6DF6">
        <w:rPr>
          <w:rFonts w:asciiTheme="majorHAnsi" w:hAnsiTheme="majorHAnsi" w:cstheme="minorHAnsi"/>
        </w:rPr>
        <w:t>między innymi</w:t>
      </w:r>
      <w:r w:rsidRPr="006B1659">
        <w:rPr>
          <w:rFonts w:asciiTheme="majorHAnsi" w:hAnsiTheme="majorHAnsi" w:cstheme="minorHAnsi"/>
        </w:rPr>
        <w:t xml:space="preserve"> w przypadku zmiany przepisów prawnych regulujących obrót paliwami płynnymi, w tym rozporządzeni</w:t>
      </w:r>
      <w:r w:rsidR="003124D7">
        <w:rPr>
          <w:rFonts w:asciiTheme="majorHAnsi" w:hAnsiTheme="majorHAnsi" w:cstheme="minorHAnsi"/>
        </w:rPr>
        <w:t>a</w:t>
      </w:r>
      <w:r w:rsidR="001708DF">
        <w:rPr>
          <w:rFonts w:asciiTheme="majorHAnsi" w:hAnsiTheme="majorHAnsi" w:cstheme="minorHAnsi"/>
        </w:rPr>
        <w:t xml:space="preserve"> </w:t>
      </w:r>
      <w:r w:rsidR="008F1E5F" w:rsidRPr="006B1659">
        <w:rPr>
          <w:rFonts w:asciiTheme="majorHAnsi" w:hAnsiTheme="majorHAnsi" w:cstheme="minorHAnsi"/>
        </w:rPr>
        <w:t>M</w:t>
      </w:r>
      <w:r w:rsidR="008F1E5F">
        <w:rPr>
          <w:rFonts w:asciiTheme="majorHAnsi" w:hAnsiTheme="majorHAnsi" w:cstheme="minorHAnsi"/>
        </w:rPr>
        <w:t>inistra Rozwoju i Finansów</w:t>
      </w:r>
      <w:r w:rsidR="008F1E5F" w:rsidRPr="006B1659">
        <w:rPr>
          <w:rFonts w:asciiTheme="majorHAnsi" w:hAnsiTheme="majorHAnsi" w:cstheme="minorHAnsi"/>
        </w:rPr>
        <w:t xml:space="preserve"> w sprawie</w:t>
      </w:r>
      <w:r w:rsidR="008F1E5F">
        <w:rPr>
          <w:rFonts w:asciiTheme="majorHAnsi" w:hAnsiTheme="majorHAnsi" w:cstheme="minorHAnsi"/>
        </w:rPr>
        <w:t xml:space="preserve"> zwolnień od</w:t>
      </w:r>
      <w:r w:rsidR="008F1E5F" w:rsidRPr="006B1659">
        <w:rPr>
          <w:rFonts w:asciiTheme="majorHAnsi" w:hAnsiTheme="majorHAnsi" w:cstheme="minorHAnsi"/>
        </w:rPr>
        <w:t xml:space="preserve"> podatku akcyzowego. </w:t>
      </w:r>
    </w:p>
    <w:p w14:paraId="15A6DE77" w14:textId="064D0CB4" w:rsidR="006B54C8" w:rsidRPr="006B1659" w:rsidRDefault="006B54C8" w:rsidP="00D2529F">
      <w:pPr>
        <w:numPr>
          <w:ilvl w:val="0"/>
          <w:numId w:val="13"/>
        </w:numPr>
        <w:spacing w:after="0" w:line="360" w:lineRule="auto"/>
        <w:jc w:val="both"/>
        <w:rPr>
          <w:rFonts w:asciiTheme="majorHAnsi" w:hAnsiTheme="majorHAnsi" w:cstheme="minorHAnsi"/>
        </w:rPr>
      </w:pPr>
      <w:r w:rsidRPr="006B1659">
        <w:rPr>
          <w:rFonts w:asciiTheme="majorHAnsi" w:hAnsiTheme="majorHAnsi" w:cstheme="minorHAnsi"/>
        </w:rPr>
        <w:t xml:space="preserve">W przypadku podwyżki cen </w:t>
      </w:r>
      <w:r w:rsidR="00DF2D19">
        <w:rPr>
          <w:rFonts w:asciiTheme="majorHAnsi" w:hAnsiTheme="majorHAnsi" w:cstheme="minorHAnsi"/>
        </w:rPr>
        <w:t>paliw płynnych</w:t>
      </w:r>
      <w:r w:rsidRPr="006B1659">
        <w:rPr>
          <w:rFonts w:asciiTheme="majorHAnsi" w:hAnsiTheme="majorHAnsi" w:cstheme="minorHAnsi"/>
        </w:rPr>
        <w:t xml:space="preserve"> na rynku krajowym jak i w przypadku ich obniżki, Wykonawca ma obowiązek podnieść lub obniżyć cenę. Podstawą do zmiany cen będą nowe ceny przedstawione przez Wykonawcę opracowane na podstawie cen ogłoszonych przez producenta (zmiana może dotyczyć jedynie cen jednostkowych). Wykonawca jest zobowiązany informować Zamawiającego o zmianie cen, wysokość zastosowanej marży jest stała przez cały czas obowiązywania umowy.</w:t>
      </w:r>
    </w:p>
    <w:p w14:paraId="3DB140D7"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5" w:name="_Toc469656528"/>
      <w:r w:rsidRPr="006B1659">
        <w:rPr>
          <w:rFonts w:asciiTheme="majorHAnsi" w:hAnsiTheme="majorHAnsi" w:cstheme="minorHAnsi"/>
        </w:rPr>
        <w:t>Termin wykonania zamówienia</w:t>
      </w:r>
      <w:bookmarkEnd w:id="5"/>
    </w:p>
    <w:p w14:paraId="54114821" w14:textId="717FF096" w:rsidR="00633313" w:rsidRPr="00700DCB" w:rsidRDefault="00177998" w:rsidP="00D2529F">
      <w:pPr>
        <w:pStyle w:val="maly"/>
        <w:tabs>
          <w:tab w:val="left" w:pos="360"/>
        </w:tabs>
        <w:spacing w:before="0" w:after="60" w:line="360" w:lineRule="auto"/>
        <w:jc w:val="both"/>
        <w:rPr>
          <w:rFonts w:asciiTheme="majorHAnsi" w:hAnsiTheme="majorHAnsi" w:cstheme="minorHAnsi"/>
          <w:b/>
          <w:sz w:val="24"/>
        </w:rPr>
      </w:pPr>
      <w:r w:rsidRPr="006B1659">
        <w:rPr>
          <w:rFonts w:asciiTheme="majorHAnsi" w:hAnsiTheme="majorHAnsi" w:cstheme="minorHAnsi"/>
          <w:sz w:val="24"/>
        </w:rPr>
        <w:t>Termin wykonania zamó</w:t>
      </w:r>
      <w:r w:rsidR="00E34ED3" w:rsidRPr="006B1659">
        <w:rPr>
          <w:rFonts w:asciiTheme="majorHAnsi" w:hAnsiTheme="majorHAnsi" w:cstheme="minorHAnsi"/>
          <w:sz w:val="24"/>
        </w:rPr>
        <w:t xml:space="preserve">wienia: </w:t>
      </w:r>
      <w:r w:rsidR="00571F6B">
        <w:rPr>
          <w:rFonts w:asciiTheme="majorHAnsi" w:hAnsiTheme="majorHAnsi" w:cstheme="minorHAnsi"/>
          <w:sz w:val="24"/>
        </w:rPr>
        <w:t xml:space="preserve">od dnia </w:t>
      </w:r>
      <w:r w:rsidR="00266404">
        <w:rPr>
          <w:rFonts w:asciiTheme="majorHAnsi" w:hAnsiTheme="majorHAnsi" w:cstheme="minorHAnsi"/>
          <w:b/>
          <w:sz w:val="24"/>
        </w:rPr>
        <w:t>01</w:t>
      </w:r>
      <w:r w:rsidR="00700DCB">
        <w:rPr>
          <w:rFonts w:asciiTheme="majorHAnsi" w:hAnsiTheme="majorHAnsi" w:cstheme="minorHAnsi"/>
          <w:b/>
          <w:sz w:val="24"/>
        </w:rPr>
        <w:t>.</w:t>
      </w:r>
      <w:r w:rsidR="00050B56">
        <w:rPr>
          <w:rFonts w:asciiTheme="majorHAnsi" w:hAnsiTheme="majorHAnsi" w:cstheme="minorHAnsi"/>
          <w:b/>
          <w:sz w:val="24"/>
        </w:rPr>
        <w:t>1</w:t>
      </w:r>
      <w:r w:rsidR="00266404">
        <w:rPr>
          <w:rFonts w:asciiTheme="majorHAnsi" w:hAnsiTheme="majorHAnsi" w:cstheme="minorHAnsi"/>
          <w:b/>
          <w:sz w:val="24"/>
        </w:rPr>
        <w:t>2</w:t>
      </w:r>
      <w:r w:rsidR="00700DCB">
        <w:rPr>
          <w:rFonts w:asciiTheme="majorHAnsi" w:hAnsiTheme="majorHAnsi" w:cstheme="minorHAnsi"/>
          <w:b/>
          <w:sz w:val="24"/>
        </w:rPr>
        <w:t xml:space="preserve">.2018 </w:t>
      </w:r>
      <w:r w:rsidR="00571F6B">
        <w:rPr>
          <w:rFonts w:asciiTheme="majorHAnsi" w:hAnsiTheme="majorHAnsi" w:cstheme="minorHAnsi"/>
          <w:b/>
          <w:sz w:val="24"/>
        </w:rPr>
        <w:t xml:space="preserve">roku do dnia </w:t>
      </w:r>
      <w:r w:rsidR="00266404">
        <w:rPr>
          <w:rFonts w:asciiTheme="majorHAnsi" w:hAnsiTheme="majorHAnsi" w:cstheme="minorHAnsi"/>
          <w:b/>
          <w:sz w:val="24"/>
        </w:rPr>
        <w:t>30</w:t>
      </w:r>
      <w:r w:rsidR="00700DCB">
        <w:rPr>
          <w:rFonts w:asciiTheme="majorHAnsi" w:hAnsiTheme="majorHAnsi" w:cstheme="minorHAnsi"/>
          <w:b/>
          <w:sz w:val="24"/>
        </w:rPr>
        <w:t>.</w:t>
      </w:r>
      <w:r w:rsidR="0012307F">
        <w:rPr>
          <w:rFonts w:asciiTheme="majorHAnsi" w:hAnsiTheme="majorHAnsi" w:cstheme="minorHAnsi"/>
          <w:b/>
          <w:sz w:val="24"/>
        </w:rPr>
        <w:t>11</w:t>
      </w:r>
      <w:r w:rsidR="00700DCB">
        <w:rPr>
          <w:rFonts w:asciiTheme="majorHAnsi" w:hAnsiTheme="majorHAnsi" w:cstheme="minorHAnsi"/>
          <w:b/>
          <w:sz w:val="24"/>
        </w:rPr>
        <w:t>.201</w:t>
      </w:r>
      <w:r w:rsidR="0012307F">
        <w:rPr>
          <w:rFonts w:asciiTheme="majorHAnsi" w:hAnsiTheme="majorHAnsi" w:cstheme="minorHAnsi"/>
          <w:b/>
          <w:sz w:val="24"/>
        </w:rPr>
        <w:t>9</w:t>
      </w:r>
      <w:r w:rsidR="00700DCB">
        <w:rPr>
          <w:rFonts w:asciiTheme="majorHAnsi" w:hAnsiTheme="majorHAnsi" w:cstheme="minorHAnsi"/>
          <w:b/>
          <w:sz w:val="24"/>
        </w:rPr>
        <w:t xml:space="preserve"> roku</w:t>
      </w:r>
      <w:r w:rsidR="00266404">
        <w:rPr>
          <w:rFonts w:asciiTheme="majorHAnsi" w:hAnsiTheme="majorHAnsi" w:cstheme="minorHAnsi"/>
          <w:b/>
          <w:sz w:val="24"/>
        </w:rPr>
        <w:t>.</w:t>
      </w:r>
    </w:p>
    <w:p w14:paraId="3608F387"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6" w:name="_Toc469656529"/>
      <w:r w:rsidRPr="006B1659">
        <w:rPr>
          <w:rFonts w:asciiTheme="majorHAnsi" w:hAnsiTheme="majorHAnsi" w:cstheme="minorHAnsi"/>
        </w:rPr>
        <w:t>Warunki udziału w postępowaniu</w:t>
      </w:r>
      <w:bookmarkEnd w:id="6"/>
    </w:p>
    <w:p w14:paraId="10735E35" w14:textId="6BBB8FB0" w:rsidR="00B962AC" w:rsidRPr="006B1659"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nie podlegają wykluczeniu oraz</w:t>
      </w:r>
      <w:r w:rsidR="004A7D83">
        <w:rPr>
          <w:rFonts w:asciiTheme="majorHAnsi" w:hAnsiTheme="majorHAnsi" w:cstheme="minorHAnsi"/>
          <w:sz w:val="24"/>
          <w:szCs w:val="24"/>
        </w:rPr>
        <w:t xml:space="preserve"> </w:t>
      </w:r>
      <w:r w:rsidRPr="006B1659">
        <w:rPr>
          <w:rFonts w:asciiTheme="majorHAnsi" w:hAnsiTheme="majorHAnsi" w:cstheme="minorHAnsi"/>
          <w:sz w:val="24"/>
          <w:szCs w:val="24"/>
        </w:rPr>
        <w:t>spełniają warunki udziału w postępowaniu.</w:t>
      </w:r>
    </w:p>
    <w:p w14:paraId="34F1DAC4"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 udzielenie zamówienia mogą ubiegać się Wykonawcy, którzy spełniają warunki dotyczące:</w:t>
      </w:r>
    </w:p>
    <w:p w14:paraId="3D625DEE" w14:textId="15843C5D" w:rsidR="0063719D"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posiadania kompetencji</w:t>
      </w:r>
      <w:r w:rsidR="004A7D83">
        <w:rPr>
          <w:rFonts w:asciiTheme="majorHAnsi" w:hAnsiTheme="majorHAnsi" w:cstheme="minorHAnsi"/>
          <w:i/>
          <w:sz w:val="24"/>
          <w:szCs w:val="24"/>
        </w:rPr>
        <w:t xml:space="preserve"> </w:t>
      </w:r>
      <w:r w:rsidRPr="006B1659">
        <w:rPr>
          <w:rFonts w:asciiTheme="majorHAnsi" w:hAnsiTheme="majorHAnsi" w:cstheme="minorHAnsi"/>
          <w:i/>
          <w:sz w:val="24"/>
          <w:szCs w:val="24"/>
        </w:rPr>
        <w:t>lub uprawnień do prowadzenia określonej działalności zawodowej, o ile wynika to z odrębnych przepisów:</w:t>
      </w:r>
    </w:p>
    <w:p w14:paraId="01BA4D4E" w14:textId="77777777" w:rsidR="009278EE" w:rsidRPr="006B1659"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6B1659">
        <w:rPr>
          <w:rFonts w:asciiTheme="majorHAnsi" w:hAnsiTheme="majorHAnsi" w:cstheme="minorHAnsi"/>
          <w:sz w:val="24"/>
          <w:szCs w:val="24"/>
        </w:rPr>
        <w:t>Zamawiający uzna spełnienie przez Wykonawcę przedmiotowego warunku, jeżeli Wykonawca wykaże, że posiada dokument stwierdzający prawo do prowadzenia działalności gospodarczej w zakresie objętym zamówieniem publicznym tj. koncesja na obrót paliwami ciekłymi, o której mowa w ustawie z dnia 10 kwietnia 1997 r. Pr</w:t>
      </w:r>
      <w:r w:rsidR="008003EF">
        <w:rPr>
          <w:rFonts w:asciiTheme="majorHAnsi" w:hAnsiTheme="majorHAnsi" w:cstheme="minorHAnsi"/>
          <w:sz w:val="24"/>
          <w:szCs w:val="24"/>
        </w:rPr>
        <w:t>awo energetycznie (Dz. U. z 2018</w:t>
      </w:r>
      <w:r w:rsidR="00B80078">
        <w:rPr>
          <w:rFonts w:asciiTheme="majorHAnsi" w:hAnsiTheme="majorHAnsi" w:cstheme="minorHAnsi"/>
          <w:sz w:val="24"/>
          <w:szCs w:val="24"/>
        </w:rPr>
        <w:t xml:space="preserve"> r. poz. </w:t>
      </w:r>
      <w:r w:rsidR="008003EF">
        <w:rPr>
          <w:rFonts w:asciiTheme="majorHAnsi" w:hAnsiTheme="majorHAnsi" w:cstheme="minorHAnsi"/>
          <w:sz w:val="24"/>
          <w:szCs w:val="24"/>
        </w:rPr>
        <w:t>755</w:t>
      </w:r>
      <w:r w:rsidR="00B80078">
        <w:rPr>
          <w:rFonts w:asciiTheme="majorHAnsi" w:hAnsiTheme="majorHAnsi" w:cstheme="minorHAnsi"/>
          <w:sz w:val="24"/>
          <w:szCs w:val="24"/>
        </w:rPr>
        <w:t xml:space="preserve"> ze zm.</w:t>
      </w:r>
      <w:r w:rsidRPr="006B1659">
        <w:rPr>
          <w:rFonts w:asciiTheme="majorHAnsi" w:hAnsiTheme="majorHAnsi" w:cstheme="minorHAnsi"/>
          <w:sz w:val="24"/>
          <w:szCs w:val="24"/>
        </w:rPr>
        <w:t xml:space="preserve">). </w:t>
      </w:r>
    </w:p>
    <w:p w14:paraId="633454A5"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6B1659">
        <w:rPr>
          <w:rFonts w:asciiTheme="majorHAnsi" w:hAnsiTheme="majorHAnsi" w:cstheme="minorHAnsi"/>
          <w:i/>
          <w:sz w:val="24"/>
          <w:szCs w:val="24"/>
        </w:rPr>
        <w:t>sytuacji ekonomicznej i finansowej:</w:t>
      </w:r>
    </w:p>
    <w:p w14:paraId="69A01755"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3DABFD1C" w14:textId="77777777" w:rsidR="00F013D8" w:rsidRPr="006B1659"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6B1659">
        <w:rPr>
          <w:rFonts w:asciiTheme="majorHAnsi" w:hAnsiTheme="majorHAnsi" w:cstheme="minorHAnsi"/>
          <w:i/>
          <w:sz w:val="24"/>
          <w:szCs w:val="24"/>
        </w:rPr>
        <w:t>posiadania zdolności technicznej lub zawodowej:</w:t>
      </w:r>
    </w:p>
    <w:p w14:paraId="0A19DDDD" w14:textId="77777777" w:rsidR="005D66B8" w:rsidRPr="006B1659"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6B1659">
        <w:rPr>
          <w:rFonts w:asciiTheme="majorHAnsi" w:hAnsiTheme="majorHAnsi" w:cstheme="minorHAnsi"/>
          <w:sz w:val="24"/>
          <w:szCs w:val="24"/>
        </w:rPr>
        <w:t>Zamawiający nie określa przedmiotowego warunku</w:t>
      </w:r>
      <w:r w:rsidR="00444A21">
        <w:rPr>
          <w:rFonts w:asciiTheme="majorHAnsi" w:hAnsiTheme="majorHAnsi" w:cstheme="minorHAnsi"/>
          <w:sz w:val="24"/>
          <w:szCs w:val="24"/>
        </w:rPr>
        <w:t xml:space="preserve"> udziału w postępowaniu</w:t>
      </w:r>
      <w:r w:rsidRPr="006B1659">
        <w:rPr>
          <w:rFonts w:asciiTheme="majorHAnsi" w:hAnsiTheme="majorHAnsi" w:cstheme="minorHAnsi"/>
          <w:sz w:val="24"/>
          <w:szCs w:val="24"/>
        </w:rPr>
        <w:t>.</w:t>
      </w:r>
    </w:p>
    <w:p w14:paraId="1D610DBA"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bookmarkStart w:id="7" w:name="mip35517903"/>
      <w:bookmarkStart w:id="8" w:name="mip35517904"/>
      <w:bookmarkStart w:id="9" w:name="mip35517906"/>
      <w:bookmarkStart w:id="10" w:name="mip35517908"/>
      <w:bookmarkStart w:id="11" w:name="mip35517909"/>
      <w:bookmarkEnd w:id="7"/>
      <w:bookmarkEnd w:id="8"/>
      <w:bookmarkEnd w:id="9"/>
      <w:bookmarkEnd w:id="10"/>
      <w:bookmarkEnd w:id="11"/>
      <w:r w:rsidRPr="006B1659">
        <w:rPr>
          <w:rFonts w:asciiTheme="majorHAnsi" w:hAnsiTheme="majorHAnsi" w:cstheme="minorHAnsi"/>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F585304" w14:textId="77777777" w:rsidR="00B962AC" w:rsidRPr="006B1659"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2" w:name="mip35517928"/>
      <w:bookmarkEnd w:id="12"/>
    </w:p>
    <w:p w14:paraId="6A758E00" w14:textId="77777777" w:rsidR="005E7C7D" w:rsidRPr="006B1659"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3AD59621"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2EED3AB1" w14:textId="77777777" w:rsidR="00052FC5" w:rsidRPr="006B1659" w:rsidRDefault="00052FC5"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Zamawiający najpierw dokona oceny ofert, a następnie zbada, czy wykonawca, którego oferta została oceniona jako najkorzystniejsza, nie podlega wykluczeniu oraz spełnia warunki udziału w postępowaniu. </w:t>
      </w:r>
    </w:p>
    <w:p w14:paraId="5DF175CF" w14:textId="77777777" w:rsidR="006336EC" w:rsidRPr="006B1659" w:rsidRDefault="0076055E" w:rsidP="00D2529F">
      <w:pPr>
        <w:pStyle w:val="Dzia"/>
        <w:spacing w:line="360" w:lineRule="auto"/>
        <w:ind w:left="0" w:firstLine="0"/>
        <w:jc w:val="both"/>
        <w:rPr>
          <w:rFonts w:asciiTheme="majorHAnsi" w:hAnsiTheme="majorHAnsi" w:cstheme="minorHAnsi"/>
        </w:rPr>
      </w:pPr>
      <w:bookmarkStart w:id="13" w:name="_Toc469656530"/>
      <w:r w:rsidRPr="006B1659">
        <w:rPr>
          <w:rFonts w:asciiTheme="majorHAnsi" w:hAnsiTheme="majorHAnsi" w:cstheme="minorHAnsi"/>
        </w:rPr>
        <w:t xml:space="preserve">Podstawy wykluczenia, o których mowa w art. 24 ust. 5 ustawy </w:t>
      </w:r>
      <w:proofErr w:type="spellStart"/>
      <w:r w:rsidRPr="006B1659">
        <w:rPr>
          <w:rFonts w:asciiTheme="majorHAnsi" w:hAnsiTheme="majorHAnsi" w:cstheme="minorHAnsi"/>
        </w:rPr>
        <w:t>Pzp</w:t>
      </w:r>
      <w:bookmarkEnd w:id="13"/>
      <w:proofErr w:type="spellEnd"/>
    </w:p>
    <w:p w14:paraId="13417A6B" w14:textId="77777777" w:rsidR="00972C5C" w:rsidRPr="006B1659" w:rsidRDefault="0076055E"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nie przewiduje możliwości wykluczenia wykonawcy na podstawie art.24 ust. 5 ustawy </w:t>
      </w:r>
      <w:proofErr w:type="spellStart"/>
      <w:r w:rsidRPr="006B1659">
        <w:rPr>
          <w:rFonts w:asciiTheme="majorHAnsi" w:hAnsiTheme="majorHAnsi" w:cstheme="minorHAnsi"/>
          <w:sz w:val="24"/>
          <w:szCs w:val="24"/>
        </w:rPr>
        <w:t>Pzp</w:t>
      </w:r>
      <w:proofErr w:type="spellEnd"/>
      <w:r w:rsidRPr="006B1659">
        <w:rPr>
          <w:rFonts w:asciiTheme="majorHAnsi" w:hAnsiTheme="majorHAnsi" w:cstheme="minorHAnsi"/>
          <w:sz w:val="24"/>
          <w:szCs w:val="24"/>
        </w:rPr>
        <w:t>.</w:t>
      </w:r>
    </w:p>
    <w:p w14:paraId="520203C8" w14:textId="77777777" w:rsidR="00306DEC" w:rsidRPr="006B1659" w:rsidRDefault="00306DEC" w:rsidP="00D2529F">
      <w:pPr>
        <w:pStyle w:val="Dzia"/>
        <w:spacing w:line="360" w:lineRule="auto"/>
        <w:ind w:left="0" w:firstLine="0"/>
        <w:jc w:val="both"/>
        <w:rPr>
          <w:rFonts w:asciiTheme="majorHAnsi" w:hAnsiTheme="majorHAnsi" w:cstheme="minorHAnsi"/>
        </w:rPr>
      </w:pPr>
      <w:bookmarkStart w:id="14" w:name="_Toc469656531"/>
      <w:r w:rsidRPr="006B1659">
        <w:rPr>
          <w:rFonts w:asciiTheme="majorHAnsi" w:hAnsiTheme="majorHAnsi" w:cstheme="minorHAnsi"/>
        </w:rPr>
        <w:t>Wykaz oświadczeń lub dokumentów, potwierdzających spełnianie warunków udziału w postępowaniu oraz brak podstaw wykluczenia</w:t>
      </w:r>
      <w:bookmarkEnd w:id="14"/>
    </w:p>
    <w:p w14:paraId="3257F03D" w14:textId="4AC27AB6"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Do oferty wykonawca dołącza aktualne</w:t>
      </w:r>
      <w:r w:rsidR="0009699B">
        <w:rPr>
          <w:rFonts w:asciiTheme="majorHAnsi" w:hAnsiTheme="majorHAnsi" w:cstheme="minorHAnsi"/>
          <w:sz w:val="24"/>
          <w:szCs w:val="24"/>
        </w:rPr>
        <w:t xml:space="preserve"> </w:t>
      </w:r>
      <w:r w:rsidR="00960BA6" w:rsidRPr="006B1659">
        <w:rPr>
          <w:rFonts w:asciiTheme="majorHAnsi" w:hAnsiTheme="majorHAnsi" w:cstheme="minorHAnsi"/>
          <w:sz w:val="24"/>
          <w:szCs w:val="24"/>
        </w:rPr>
        <w:t xml:space="preserve">na dzień składania ofert </w:t>
      </w:r>
      <w:r w:rsidR="000E44EF" w:rsidRPr="006B1659">
        <w:rPr>
          <w:rFonts w:asciiTheme="majorHAnsi" w:hAnsiTheme="majorHAnsi" w:cstheme="minorHAnsi"/>
          <w:sz w:val="24"/>
          <w:szCs w:val="24"/>
        </w:rPr>
        <w:t>oświadczenia</w:t>
      </w:r>
      <w:r w:rsidR="0009699B">
        <w:rPr>
          <w:rFonts w:asciiTheme="majorHAnsi" w:hAnsiTheme="majorHAnsi" w:cstheme="minorHAnsi"/>
          <w:sz w:val="24"/>
          <w:szCs w:val="24"/>
        </w:rPr>
        <w:t xml:space="preserve"> </w:t>
      </w:r>
      <w:r w:rsidRPr="006B1659">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72A8332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5" w:name="mip35517973"/>
      <w:bookmarkEnd w:id="15"/>
      <w:r w:rsidRPr="006B1659">
        <w:rPr>
          <w:rFonts w:asciiTheme="majorHAnsi" w:hAnsiTheme="majorHAnsi" w:cstheme="minorHAnsi"/>
          <w:sz w:val="24"/>
          <w:szCs w:val="24"/>
        </w:rPr>
        <w:t>Oświadczenie, o którym mowa w ust. 1, wykonawca składa w formie określonej przez Zamawiającego:</w:t>
      </w:r>
    </w:p>
    <w:p w14:paraId="39BFDEC0"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10D13568" w14:textId="77777777" w:rsidR="00515DD2" w:rsidRPr="006B1659"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lastRenderedPageBreak/>
        <w:t>Oświadczenie wykonawcy składane na podstawie art. 25a ust. 1 ustawy z dnia 29 stycznia 2004 r.  Prawo zamówień publicznych dotyczące przesłanek wykluczenia z postępowania (załącznik nr 3 do SIWZ).</w:t>
      </w:r>
    </w:p>
    <w:p w14:paraId="44FA9F7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powołuje się na zasoby innych podmiotów, w celu wykazania braku istnienia wobec nich podstaw wykluczenia oraz spełniania, w zakresie, w jakim powołuje się na ich zasoby, w</w:t>
      </w:r>
      <w:r w:rsidR="00A029C3" w:rsidRPr="006B1659">
        <w:rPr>
          <w:rFonts w:asciiTheme="majorHAnsi" w:hAnsiTheme="majorHAnsi" w:cstheme="minorHAnsi"/>
          <w:sz w:val="24"/>
          <w:szCs w:val="24"/>
        </w:rPr>
        <w:t xml:space="preserve">arunków udziału w postępowaniu </w:t>
      </w:r>
      <w:r w:rsidRPr="006B1659">
        <w:rPr>
          <w:rFonts w:asciiTheme="majorHAnsi" w:hAnsiTheme="majorHAnsi" w:cstheme="minorHAnsi"/>
          <w:sz w:val="24"/>
          <w:szCs w:val="24"/>
        </w:rPr>
        <w:t>zamieszcza informacje o tych podmiotach w oświadczeniu, o którym mowa w ust. 1.</w:t>
      </w:r>
    </w:p>
    <w:p w14:paraId="5DC4530C"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żąda aby, wykonawca, który zamierza powierzyć wykonanie części zamówienia podwykonawcom, w celu wykazania braku istnienia wobec nich podstaw wykluczenia z udziału w postępowaniu</w:t>
      </w:r>
      <w:bookmarkStart w:id="16" w:name="mip35517982"/>
      <w:bookmarkEnd w:id="16"/>
      <w:r w:rsidRPr="006B1659">
        <w:rPr>
          <w:rFonts w:asciiTheme="majorHAnsi" w:hAnsiTheme="majorHAnsi" w:cstheme="minorHAnsi"/>
          <w:sz w:val="24"/>
          <w:szCs w:val="24"/>
        </w:rPr>
        <w:t xml:space="preserve"> zamieścił informacje o podwykonawcach w oświadczeniu, o którym mowa w ust. 1.</w:t>
      </w:r>
    </w:p>
    <w:p w14:paraId="4FB2E3C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wspólnego ubiegania się o zamówienie przez wykonawców, oświadczenie</w:t>
      </w:r>
      <w:r w:rsidR="00536AD6" w:rsidRPr="006B1659">
        <w:rPr>
          <w:rFonts w:asciiTheme="majorHAnsi" w:hAnsiTheme="majorHAnsi" w:cstheme="minorHAnsi"/>
          <w:sz w:val="24"/>
          <w:szCs w:val="24"/>
        </w:rPr>
        <w:t>, o którym mowa w ust. 1.</w:t>
      </w:r>
      <w:r w:rsidRPr="006B1659">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7" w:name="mip35517985"/>
      <w:bookmarkEnd w:id="17"/>
    </w:p>
    <w:p w14:paraId="1CD8284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przed udzieleniem zamówienia, wzywa wykonawcę, którego oferta została najwyżej oceniona, do złożenia w wyznaczonym, </w:t>
      </w:r>
      <w:r w:rsidRPr="006B1659">
        <w:rPr>
          <w:rFonts w:asciiTheme="majorHAnsi" w:hAnsiTheme="majorHAnsi" w:cstheme="minorHAnsi"/>
          <w:sz w:val="24"/>
          <w:szCs w:val="24"/>
          <w:u w:val="single"/>
        </w:rPr>
        <w:t>nie krótszym niż 5 dni</w:t>
      </w:r>
      <w:r w:rsidRPr="006B1659">
        <w:rPr>
          <w:rFonts w:asciiTheme="majorHAnsi" w:hAnsiTheme="majorHAnsi" w:cstheme="minorHAnsi"/>
          <w:sz w:val="24"/>
          <w:szCs w:val="24"/>
        </w:rPr>
        <w:t>, terminie aktualnych na dzień złożenia oświadczeń lub dokumentów potwierdzających</w:t>
      </w:r>
      <w:r w:rsidR="00AA2830"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817DE6">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w:t>
      </w:r>
      <w:bookmarkStart w:id="18" w:name="mip33167030"/>
      <w:bookmarkEnd w:id="18"/>
    </w:p>
    <w:p w14:paraId="2B8DD202"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9" w:name="mip33167033"/>
      <w:bookmarkEnd w:id="19"/>
      <w:r w:rsidRPr="006B1659">
        <w:rPr>
          <w:rFonts w:asciiTheme="majorHAnsi" w:hAnsiTheme="majorHAnsi" w:cstheme="minorHAnsi"/>
          <w:sz w:val="24"/>
          <w:szCs w:val="24"/>
        </w:rPr>
        <w:t>.</w:t>
      </w:r>
    </w:p>
    <w:p w14:paraId="7ABE62A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w:t>
      </w:r>
      <w:r w:rsidR="00176D63" w:rsidRPr="006B1659">
        <w:rPr>
          <w:rFonts w:asciiTheme="majorHAnsi" w:hAnsiTheme="majorHAnsi" w:cstheme="minorHAnsi"/>
          <w:sz w:val="24"/>
          <w:szCs w:val="24"/>
        </w:rPr>
        <w:t xml:space="preserve">ł oświadczenia, o którym mowa w </w:t>
      </w:r>
      <w:r w:rsidRPr="006B1659">
        <w:rPr>
          <w:rFonts w:asciiTheme="majorHAnsi" w:hAnsiTheme="majorHAnsi" w:cstheme="minorHAnsi"/>
          <w:sz w:val="24"/>
          <w:szCs w:val="24"/>
        </w:rPr>
        <w:t>art. 25a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oświadczeń lub dokumentów potwierdzających</w:t>
      </w:r>
      <w:r w:rsidR="00176D63" w:rsidRPr="006B1659">
        <w:rPr>
          <w:rFonts w:asciiTheme="majorHAnsi" w:hAnsiTheme="majorHAnsi" w:cstheme="minorHAnsi"/>
          <w:sz w:val="24"/>
          <w:szCs w:val="24"/>
        </w:rPr>
        <w:t xml:space="preserve"> okoliczności, o których mowa w </w:t>
      </w:r>
      <w:r w:rsidRPr="006B1659">
        <w:rPr>
          <w:rFonts w:asciiTheme="majorHAnsi" w:hAnsiTheme="majorHAnsi" w:cstheme="minorHAnsi"/>
          <w:sz w:val="24"/>
          <w:szCs w:val="24"/>
        </w:rPr>
        <w:t>art. 25 ust. 1</w:t>
      </w:r>
      <w:r w:rsidR="000A411C">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t>
      </w:r>
      <w:r w:rsidRPr="006B1659">
        <w:rPr>
          <w:rFonts w:asciiTheme="majorHAnsi" w:hAnsiTheme="majorHAnsi" w:cstheme="minorHAnsi"/>
          <w:sz w:val="24"/>
          <w:szCs w:val="24"/>
        </w:rPr>
        <w:lastRenderedPageBreak/>
        <w:t>wskazanym, chyba że mimo ich złożenia, uzupełnienia lub poprawienia lub udzielenia wyjaśnień oferta wykonawcy podlega odrzuceniu albo konieczne byłoby unieważnienie postępowania.</w:t>
      </w:r>
      <w:bookmarkStart w:id="20" w:name="mip35517987"/>
      <w:bookmarkEnd w:id="20"/>
    </w:p>
    <w:p w14:paraId="74DA9466"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1" w:name="mip33167034"/>
      <w:bookmarkEnd w:id="21"/>
    </w:p>
    <w:p w14:paraId="007C0C10"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Zamawiający wzywa także, w wyznaczonym przez siebie terminie, do złożenia wyjaśnień dotyczących oświadczeń l</w:t>
      </w:r>
      <w:r w:rsidR="00B632B5" w:rsidRPr="006B1659">
        <w:rPr>
          <w:rFonts w:asciiTheme="majorHAnsi" w:hAnsiTheme="majorHAnsi" w:cstheme="minorHAnsi"/>
          <w:sz w:val="24"/>
          <w:szCs w:val="24"/>
        </w:rPr>
        <w:t xml:space="preserve">ub dokumentów, o których mowa w </w:t>
      </w:r>
      <w:r w:rsidRPr="006B1659">
        <w:rPr>
          <w:rFonts w:asciiTheme="majorHAnsi" w:hAnsiTheme="majorHAnsi" w:cstheme="minorHAnsi"/>
          <w:sz w:val="24"/>
          <w:szCs w:val="24"/>
        </w:rPr>
        <w:t>art. 25 ust.</w:t>
      </w:r>
      <w:r w:rsidR="00B72CC9" w:rsidRPr="006B1659">
        <w:rPr>
          <w:rFonts w:asciiTheme="majorHAnsi" w:hAnsiTheme="majorHAnsi" w:cstheme="minorHAnsi"/>
          <w:sz w:val="24"/>
          <w:szCs w:val="24"/>
        </w:rPr>
        <w:t xml:space="preserve"> 1</w:t>
      </w:r>
      <w:r w:rsidR="000A411C">
        <w:rPr>
          <w:rFonts w:asciiTheme="majorHAnsi" w:hAnsiTheme="majorHAnsi" w:cstheme="minorHAnsi"/>
          <w:sz w:val="24"/>
          <w:szCs w:val="24"/>
        </w:rPr>
        <w:t xml:space="preserve"> ustawy</w:t>
      </w:r>
      <w:r w:rsidR="00B72CC9" w:rsidRPr="006B1659">
        <w:rPr>
          <w:rFonts w:asciiTheme="majorHAnsi" w:hAnsiTheme="majorHAnsi" w:cstheme="minorHAnsi"/>
          <w:sz w:val="24"/>
          <w:szCs w:val="24"/>
        </w:rPr>
        <w:t>.</w:t>
      </w:r>
      <w:bookmarkStart w:id="22" w:name="mip33167035"/>
      <w:bookmarkEnd w:id="22"/>
    </w:p>
    <w:p w14:paraId="31E770C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23" w:name="mip35794979"/>
      <w:bookmarkStart w:id="24" w:name="mip35794983"/>
      <w:bookmarkEnd w:id="23"/>
      <w:bookmarkEnd w:id="24"/>
      <w:r w:rsidRPr="006B1659">
        <w:rPr>
          <w:rFonts w:asciiTheme="majorHAnsi" w:hAnsiTheme="majorHAnsi" w:cstheme="minorHAnsi"/>
          <w:sz w:val="24"/>
          <w:szCs w:val="24"/>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bookmarkStart w:id="25" w:name="mip35794984"/>
      <w:bookmarkEnd w:id="25"/>
    </w:p>
    <w:p w14:paraId="16DEF15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który podlega wykluczeniu na podstawie art. 24 ust. 1 pkt 13 i 14 oraz 16-20</w:t>
      </w:r>
      <w:r w:rsidR="00E32B74">
        <w:rPr>
          <w:rFonts w:asciiTheme="majorHAnsi" w:hAnsiTheme="majorHAnsi" w:cstheme="minorHAnsi"/>
          <w:sz w:val="24"/>
          <w:szCs w:val="24"/>
        </w:rPr>
        <w:t xml:space="preserve"> ustawy</w:t>
      </w:r>
      <w:r w:rsidRPr="006B1659">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6" w:name="mip35517961"/>
      <w:bookmarkEnd w:id="26"/>
    </w:p>
    <w:p w14:paraId="01DC800B"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w:t>
      </w:r>
      <w:bookmarkStart w:id="27" w:name="mip35517962"/>
      <w:bookmarkEnd w:id="27"/>
    </w:p>
    <w:p w14:paraId="0328C608" w14:textId="047A8836"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przypadkach, o których mowa w art. 24 ust. 1 pkt 19</w:t>
      </w:r>
      <w:r w:rsidR="008B2AFD">
        <w:rPr>
          <w:rFonts w:asciiTheme="majorHAnsi" w:hAnsiTheme="majorHAnsi" w:cstheme="minorHAnsi"/>
          <w:sz w:val="24"/>
          <w:szCs w:val="24"/>
        </w:rPr>
        <w:t xml:space="preserve"> ustawy</w:t>
      </w:r>
      <w:r w:rsidRPr="006B1659">
        <w:rPr>
          <w:rFonts w:asciiTheme="majorHAnsi" w:hAnsiTheme="majorHAnsi" w:cstheme="minorHAnsi"/>
          <w:sz w:val="24"/>
          <w:szCs w:val="24"/>
        </w:rPr>
        <w:t xml:space="preserve">, przed wykluczeniem wykonawcy, zamawiający zapewnia temu wykonawcy możliwość udowodnienia, że jego udział w przygotowaniu postępowania o udzielenie zamówienia nie zakłóci konkurencji. </w:t>
      </w:r>
    </w:p>
    <w:p w14:paraId="4E41DA31" w14:textId="77777777" w:rsidR="00515DD2" w:rsidRPr="006B1659"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Zamawiający może wykluczyć wykonawcę na każdym etapie postępowania o udzielenie zamówienia.</w:t>
      </w:r>
    </w:p>
    <w:p w14:paraId="4F5C6240" w14:textId="2FB30C1D" w:rsidR="0007068E" w:rsidRPr="006B1659"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braku podstaw wykluczenia wykonawcy z udziału w postępowaniu </w:t>
      </w:r>
      <w:r w:rsidR="00B054F1" w:rsidRPr="006B1659">
        <w:rPr>
          <w:rFonts w:asciiTheme="majorHAnsi" w:hAnsiTheme="majorHAnsi" w:cstheme="minorHAnsi"/>
          <w:sz w:val="24"/>
          <w:szCs w:val="24"/>
        </w:rPr>
        <w:t xml:space="preserve">na podstawie art. 24 ust. 1 pkt 23 </w:t>
      </w:r>
      <w:r w:rsidR="00FD7B15">
        <w:rPr>
          <w:rFonts w:asciiTheme="majorHAnsi" w:hAnsiTheme="majorHAnsi" w:cstheme="minorHAnsi"/>
          <w:sz w:val="24"/>
          <w:szCs w:val="24"/>
        </w:rPr>
        <w:t xml:space="preserve">ustawy, </w:t>
      </w:r>
      <w:r w:rsidRPr="006B1659">
        <w:rPr>
          <w:rFonts w:asciiTheme="majorHAnsi" w:hAnsiTheme="majorHAnsi" w:cstheme="minorHAnsi"/>
          <w:sz w:val="24"/>
          <w:szCs w:val="24"/>
        </w:rPr>
        <w:t>zamawiający żąda następujących dokumentów:</w:t>
      </w:r>
    </w:p>
    <w:p w14:paraId="263200AD" w14:textId="77777777" w:rsidR="00B054F1" w:rsidRPr="006B1659"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8" w:name="mip35795007"/>
      <w:bookmarkEnd w:id="28"/>
      <w:r w:rsidRPr="006B1659">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wart. 86 ust. 5</w:t>
      </w:r>
      <w:r w:rsidR="00B818E7">
        <w:rPr>
          <w:rFonts w:asciiTheme="majorHAnsi" w:hAnsiTheme="majorHAnsi" w:cstheme="minorHAnsi"/>
          <w:sz w:val="24"/>
          <w:szCs w:val="24"/>
        </w:rPr>
        <w:t xml:space="preserve"> ustawy</w:t>
      </w:r>
      <w:r w:rsidRPr="006B1659">
        <w:rPr>
          <w:rFonts w:asciiTheme="majorHAnsi" w:hAnsiTheme="majorHAnsi" w:cstheme="minorHAnsi"/>
          <w:sz w:val="24"/>
          <w:szCs w:val="24"/>
        </w:rPr>
        <w: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9" w:name="mip35517964"/>
      <w:bookmarkEnd w:id="29"/>
      <w:r w:rsidR="00A03DD8" w:rsidRPr="006B1659">
        <w:rPr>
          <w:rFonts w:asciiTheme="majorHAnsi" w:hAnsiTheme="majorHAnsi" w:cstheme="minorHAnsi"/>
          <w:sz w:val="24"/>
          <w:szCs w:val="24"/>
        </w:rPr>
        <w:t xml:space="preserve"> (załącznik nr </w:t>
      </w:r>
      <w:r w:rsidR="001B7EBD" w:rsidRPr="006B1659">
        <w:rPr>
          <w:rFonts w:asciiTheme="majorHAnsi" w:hAnsiTheme="majorHAnsi" w:cstheme="minorHAnsi"/>
          <w:sz w:val="24"/>
          <w:szCs w:val="24"/>
        </w:rPr>
        <w:t>4</w:t>
      </w:r>
      <w:r w:rsidR="00A03DD8" w:rsidRPr="006B1659">
        <w:rPr>
          <w:rFonts w:asciiTheme="majorHAnsi" w:hAnsiTheme="majorHAnsi" w:cstheme="minorHAnsi"/>
          <w:sz w:val="24"/>
          <w:szCs w:val="24"/>
        </w:rPr>
        <w:t xml:space="preserve"> do SIWZ)</w:t>
      </w:r>
      <w:r w:rsidR="00B054F1" w:rsidRPr="006B1659">
        <w:rPr>
          <w:rFonts w:asciiTheme="majorHAnsi" w:hAnsiTheme="majorHAnsi" w:cstheme="minorHAnsi"/>
          <w:sz w:val="24"/>
          <w:szCs w:val="24"/>
        </w:rPr>
        <w:t>.</w:t>
      </w:r>
    </w:p>
    <w:p w14:paraId="6750B500" w14:textId="0DA6446B" w:rsidR="002F0913" w:rsidRPr="006B1659"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 celu potwierdzenia </w:t>
      </w:r>
      <w:r w:rsidR="00280C73" w:rsidRPr="006B1659">
        <w:rPr>
          <w:rFonts w:asciiTheme="majorHAnsi" w:hAnsiTheme="majorHAnsi" w:cstheme="minorHAnsi"/>
          <w:sz w:val="24"/>
          <w:szCs w:val="24"/>
        </w:rPr>
        <w:t xml:space="preserve">spełnienia warunku udziału w postępowaniu dotyczącego </w:t>
      </w:r>
      <w:r w:rsidRPr="006B1659">
        <w:rPr>
          <w:rFonts w:asciiTheme="majorHAnsi" w:hAnsiTheme="majorHAnsi" w:cstheme="minorHAnsi"/>
          <w:sz w:val="24"/>
          <w:szCs w:val="24"/>
        </w:rPr>
        <w:t xml:space="preserve"> kompetencji lub uprawnień do prowadzenia określonej działalności zawodowej, </w:t>
      </w:r>
      <w:r w:rsidR="00280C73" w:rsidRPr="006B1659">
        <w:rPr>
          <w:rFonts w:asciiTheme="majorHAnsi" w:hAnsiTheme="majorHAnsi" w:cstheme="minorHAnsi"/>
          <w:sz w:val="24"/>
          <w:szCs w:val="24"/>
        </w:rPr>
        <w:t xml:space="preserve">Wykonawca </w:t>
      </w:r>
      <w:r w:rsidR="00B818E7" w:rsidRPr="00B818E7">
        <w:rPr>
          <w:rFonts w:asciiTheme="majorHAnsi" w:hAnsiTheme="majorHAnsi" w:cstheme="minorHAnsi"/>
          <w:sz w:val="24"/>
          <w:szCs w:val="24"/>
          <w:u w:val="single"/>
        </w:rPr>
        <w:t>na wezwanie Zamawiającego</w:t>
      </w:r>
      <w:r w:rsidR="00F2611E">
        <w:rPr>
          <w:rFonts w:asciiTheme="majorHAnsi" w:hAnsiTheme="majorHAnsi" w:cstheme="minorHAnsi"/>
          <w:sz w:val="24"/>
          <w:szCs w:val="24"/>
          <w:u w:val="single"/>
        </w:rPr>
        <w:t xml:space="preserve"> </w:t>
      </w:r>
      <w:r w:rsidR="00280C73" w:rsidRPr="006B1659">
        <w:rPr>
          <w:rFonts w:asciiTheme="majorHAnsi" w:hAnsiTheme="majorHAnsi" w:cstheme="minorHAnsi"/>
          <w:sz w:val="24"/>
          <w:szCs w:val="24"/>
        </w:rPr>
        <w:t>składa:</w:t>
      </w:r>
    </w:p>
    <w:p w14:paraId="1E3CBE22" w14:textId="77777777" w:rsidR="002F0913" w:rsidRPr="006B1659" w:rsidRDefault="002F0913" w:rsidP="00D2529F">
      <w:pPr>
        <w:pStyle w:val="Akapitzlist"/>
        <w:numPr>
          <w:ilvl w:val="3"/>
          <w:numId w:val="14"/>
        </w:numPr>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Dokument stwierdzający prawo do prowadzenia działalności gospodarczej w zakresie objętym zamówieniem publicznym tj. </w:t>
      </w:r>
      <w:r w:rsidRPr="005D522D">
        <w:rPr>
          <w:rFonts w:asciiTheme="majorHAnsi" w:hAnsiTheme="majorHAnsi" w:cstheme="minorHAnsi"/>
          <w:b/>
          <w:sz w:val="24"/>
          <w:szCs w:val="24"/>
        </w:rPr>
        <w:t>koncesja na obrót paliwami ciekłymi,</w:t>
      </w:r>
      <w:r w:rsidRPr="006B1659">
        <w:rPr>
          <w:rFonts w:asciiTheme="majorHAnsi" w:hAnsiTheme="majorHAnsi" w:cstheme="minorHAnsi"/>
          <w:sz w:val="24"/>
          <w:szCs w:val="24"/>
        </w:rPr>
        <w:t xml:space="preserve"> o której mowa w ustawie z dnia 10 kwietnia 1997 r. Prawo energetyczn</w:t>
      </w:r>
      <w:r w:rsidR="00280C73" w:rsidRPr="006B1659">
        <w:rPr>
          <w:rFonts w:asciiTheme="majorHAnsi" w:hAnsiTheme="majorHAnsi" w:cstheme="minorHAnsi"/>
          <w:sz w:val="24"/>
          <w:szCs w:val="24"/>
        </w:rPr>
        <w:t>e</w:t>
      </w:r>
      <w:r w:rsidR="00B818E7">
        <w:rPr>
          <w:rFonts w:asciiTheme="majorHAnsi" w:hAnsiTheme="majorHAnsi" w:cstheme="minorHAnsi"/>
          <w:sz w:val="24"/>
          <w:szCs w:val="24"/>
        </w:rPr>
        <w:t xml:space="preserve"> (Dz. U. z 2018 r., poz. 755</w:t>
      </w:r>
      <w:r w:rsidR="005D522D">
        <w:rPr>
          <w:rFonts w:asciiTheme="majorHAnsi" w:hAnsiTheme="majorHAnsi" w:cstheme="minorHAnsi"/>
          <w:sz w:val="24"/>
          <w:szCs w:val="24"/>
        </w:rPr>
        <w:t xml:space="preserve"> ze zm.)</w:t>
      </w:r>
    </w:p>
    <w:p w14:paraId="1B56DEDE" w14:textId="77777777" w:rsidR="006336EC" w:rsidRPr="006B1659" w:rsidRDefault="006336EC" w:rsidP="00D2529F">
      <w:pPr>
        <w:pStyle w:val="Dzia"/>
        <w:spacing w:line="360" w:lineRule="auto"/>
        <w:ind w:left="0" w:firstLine="0"/>
        <w:jc w:val="both"/>
        <w:rPr>
          <w:rFonts w:asciiTheme="majorHAnsi" w:hAnsiTheme="majorHAnsi" w:cstheme="minorHAnsi"/>
        </w:rPr>
      </w:pPr>
      <w:bookmarkStart w:id="30" w:name="mip35795008"/>
      <w:bookmarkStart w:id="31" w:name="mip35795012"/>
      <w:bookmarkStart w:id="32" w:name="mip35795015"/>
      <w:bookmarkStart w:id="33" w:name="mip35795017"/>
      <w:bookmarkStart w:id="34" w:name="_Toc469656532"/>
      <w:bookmarkEnd w:id="30"/>
      <w:bookmarkEnd w:id="31"/>
      <w:bookmarkEnd w:id="32"/>
      <w:bookmarkEnd w:id="33"/>
      <w:r w:rsidRPr="006B1659">
        <w:rPr>
          <w:rFonts w:asciiTheme="majorHAnsi" w:hAnsiTheme="majorHAnsi" w:cstheme="minorHAnsi"/>
        </w:rPr>
        <w:t xml:space="preserve">Informacje o sposobie porozumiewania </w:t>
      </w:r>
      <w:r w:rsidR="00796481" w:rsidRPr="006B1659">
        <w:rPr>
          <w:rFonts w:asciiTheme="majorHAnsi" w:hAnsiTheme="majorHAnsi" w:cstheme="minorHAnsi"/>
        </w:rPr>
        <w:t>się zamawiającego z wykonawcami oraz przekazywania oświadczeń lub dokumentów, a także wskazanie osób uprawnionych do porozumiewania się z wykonawcami</w:t>
      </w:r>
      <w:bookmarkEnd w:id="34"/>
    </w:p>
    <w:p w14:paraId="6EB0AD2F" w14:textId="77777777" w:rsidR="00677C00" w:rsidRPr="006B1659"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6B1659">
        <w:rPr>
          <w:rFonts w:asciiTheme="majorHAnsi" w:hAnsiTheme="majorHAnsi" w:cstheme="minorHAnsi"/>
          <w:sz w:val="24"/>
          <w:szCs w:val="24"/>
        </w:rPr>
        <w:t xml:space="preserve">Stosownie do brzmienia art. 18 ustawy z dnia 22 czerwca 2016 r. o zmianie ustawy - Prawo zamówień publicznych oraz niektórych innych ustaw: </w:t>
      </w:r>
    </w:p>
    <w:p w14:paraId="0AF0C94E" w14:textId="70C1B70B"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Komunikacja między zamawiającym a wykonawcami odbywa się za pośrednictwem operatora pocztowego w rozumieniu </w:t>
      </w:r>
      <w:hyperlink r:id="rId8" w:anchor="/dokument/17938059" w:history="1">
        <w:r w:rsidRPr="006B1659">
          <w:rPr>
            <w:rFonts w:asciiTheme="majorHAnsi" w:hAnsiTheme="majorHAnsi" w:cstheme="minorHAnsi"/>
            <w:sz w:val="24"/>
            <w:szCs w:val="24"/>
          </w:rPr>
          <w:t>ustawy</w:t>
        </w:r>
      </w:hyperlink>
      <w:r w:rsidRPr="006B1659">
        <w:rPr>
          <w:rFonts w:asciiTheme="majorHAnsi" w:hAnsiTheme="majorHAnsi" w:cstheme="minorHAnsi"/>
          <w:sz w:val="24"/>
          <w:szCs w:val="24"/>
        </w:rPr>
        <w:t xml:space="preserve"> z dnia 23 listopada 2012 r. - Prawo pocztowe (Dz. U. poz. 1529 oraz z 2015 r. poz. 1830), osobiście, za pośrednictwem posłańca, faksu lub przy użyciu środków komunikacji elektronicznej w rozumieniu </w:t>
      </w:r>
      <w:hyperlink r:id="rId9" w:anchor="/dokument/16979921" w:history="1">
        <w:r w:rsidRPr="006B1659">
          <w:rPr>
            <w:rFonts w:asciiTheme="majorHAnsi" w:hAnsiTheme="majorHAnsi" w:cstheme="minorHAnsi"/>
            <w:sz w:val="24"/>
            <w:szCs w:val="24"/>
          </w:rPr>
          <w:t>ustawy</w:t>
        </w:r>
      </w:hyperlink>
      <w:r w:rsidRPr="006B1659">
        <w:rPr>
          <w:rFonts w:asciiTheme="majorHAnsi" w:hAnsiTheme="majorHAnsi" w:cstheme="minorHAnsi"/>
          <w:sz w:val="24"/>
          <w:szCs w:val="24"/>
        </w:rPr>
        <w:t xml:space="preserve"> z dnia 18 lipca 2002 r. o świadczeniu usług drogą elektroniczną (Dz. U. z 201</w:t>
      </w:r>
      <w:r w:rsidR="00322F7C">
        <w:rPr>
          <w:rFonts w:asciiTheme="majorHAnsi" w:hAnsiTheme="majorHAnsi" w:cstheme="minorHAnsi"/>
          <w:sz w:val="24"/>
          <w:szCs w:val="24"/>
        </w:rPr>
        <w:t>7</w:t>
      </w:r>
      <w:r w:rsidRPr="006B1659">
        <w:rPr>
          <w:rFonts w:asciiTheme="majorHAnsi" w:hAnsiTheme="majorHAnsi" w:cstheme="minorHAnsi"/>
          <w:sz w:val="24"/>
          <w:szCs w:val="24"/>
        </w:rPr>
        <w:t xml:space="preserve"> r. poz. 1</w:t>
      </w:r>
      <w:r w:rsidR="00322F7C">
        <w:rPr>
          <w:rFonts w:asciiTheme="majorHAnsi" w:hAnsiTheme="majorHAnsi" w:cstheme="minorHAnsi"/>
          <w:sz w:val="24"/>
          <w:szCs w:val="24"/>
        </w:rPr>
        <w:t xml:space="preserve">277 </w:t>
      </w:r>
      <w:proofErr w:type="spellStart"/>
      <w:r w:rsidR="00322F7C">
        <w:rPr>
          <w:rFonts w:asciiTheme="majorHAnsi" w:hAnsiTheme="majorHAnsi" w:cstheme="minorHAnsi"/>
          <w:sz w:val="24"/>
          <w:szCs w:val="24"/>
        </w:rPr>
        <w:t>t.j</w:t>
      </w:r>
      <w:proofErr w:type="spellEnd"/>
      <w:r w:rsidR="00322F7C">
        <w:rPr>
          <w:rFonts w:asciiTheme="majorHAnsi" w:hAnsiTheme="majorHAnsi" w:cstheme="minorHAnsi"/>
          <w:sz w:val="24"/>
          <w:szCs w:val="24"/>
        </w:rPr>
        <w:t>.</w:t>
      </w:r>
      <w:r w:rsidRPr="006B1659">
        <w:rPr>
          <w:rFonts w:asciiTheme="majorHAnsi" w:hAnsiTheme="majorHAnsi" w:cstheme="minorHAnsi"/>
          <w:sz w:val="24"/>
          <w:szCs w:val="24"/>
        </w:rPr>
        <w:t>);</w:t>
      </w:r>
    </w:p>
    <w:p w14:paraId="52677819" w14:textId="77777777" w:rsidR="00677C00"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 xml:space="preserve">Jeżeli zamawiający lub wykonawca przekazują oświadczenia, wnioski, zawiadomienia oraz informacje za pośrednictwem faksu lub przy użyciu </w:t>
      </w:r>
      <w:r w:rsidRPr="006B1659">
        <w:rPr>
          <w:rFonts w:asciiTheme="majorHAnsi" w:hAnsiTheme="majorHAnsi" w:cstheme="minorHAnsi"/>
          <w:sz w:val="24"/>
          <w:szCs w:val="24"/>
        </w:rPr>
        <w:lastRenderedPageBreak/>
        <w:t>środków komunikacji elektronicznej w rozumieniu ustawy z dnia 18 lipca 2002 r. o świadczeniu usług drogą elektroniczną, każda ze stron na żądanie drugiej strony niezwłocznie potwierdza fakt ich otrzymania;</w:t>
      </w:r>
    </w:p>
    <w:p w14:paraId="66772ADA" w14:textId="77777777" w:rsidR="006A0261" w:rsidRPr="006B1659"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6B1659">
        <w:rPr>
          <w:rFonts w:asciiTheme="majorHAnsi" w:hAnsiTheme="majorHAnsi" w:cstheme="minorHAnsi"/>
          <w:sz w:val="24"/>
          <w:szCs w:val="24"/>
        </w:rPr>
        <w:t>Oferty w postępowaniu o udzielenie zamówienia publicznego składa się pod rygorem nieważności w formie pisemnej.</w:t>
      </w:r>
    </w:p>
    <w:p w14:paraId="04B3C9E3" w14:textId="77777777" w:rsidR="006336EC" w:rsidRPr="006B1659"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Pytania muszą być skierowane na adres:</w:t>
      </w:r>
    </w:p>
    <w:p w14:paraId="0054B108" w14:textId="1214E638" w:rsidR="00AA307D" w:rsidRPr="006B1659" w:rsidRDefault="0079798C"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Przedsiębiorstwo Usług Komunalnych „</w:t>
      </w:r>
      <w:proofErr w:type="spellStart"/>
      <w:r>
        <w:rPr>
          <w:rFonts w:asciiTheme="majorHAnsi" w:hAnsiTheme="majorHAnsi" w:cstheme="minorHAnsi"/>
          <w:sz w:val="24"/>
          <w:szCs w:val="24"/>
        </w:rPr>
        <w:t>SANiKO</w:t>
      </w:r>
      <w:proofErr w:type="spellEnd"/>
      <w:r>
        <w:rPr>
          <w:rFonts w:asciiTheme="majorHAnsi" w:hAnsiTheme="majorHAnsi" w:cstheme="minorHAnsi"/>
          <w:sz w:val="24"/>
          <w:szCs w:val="24"/>
        </w:rPr>
        <w:t>”</w:t>
      </w:r>
      <w:r w:rsidR="00AA307D" w:rsidRPr="006B1659">
        <w:rPr>
          <w:rFonts w:asciiTheme="majorHAnsi" w:hAnsiTheme="majorHAnsi" w:cstheme="minorHAnsi"/>
          <w:sz w:val="24"/>
          <w:szCs w:val="24"/>
        </w:rPr>
        <w:t xml:space="preserve"> </w:t>
      </w:r>
      <w:r>
        <w:rPr>
          <w:rFonts w:asciiTheme="majorHAnsi" w:hAnsiTheme="majorHAnsi" w:cstheme="minorHAnsi"/>
          <w:sz w:val="24"/>
          <w:szCs w:val="24"/>
        </w:rPr>
        <w:t>S</w:t>
      </w:r>
      <w:r w:rsidR="00AA307D" w:rsidRPr="006B1659">
        <w:rPr>
          <w:rFonts w:asciiTheme="majorHAnsi" w:hAnsiTheme="majorHAnsi" w:cstheme="minorHAnsi"/>
          <w:sz w:val="24"/>
          <w:szCs w:val="24"/>
        </w:rPr>
        <w:t>p. z o.o.</w:t>
      </w:r>
    </w:p>
    <w:p w14:paraId="4C182FC9" w14:textId="64EFD8EA"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 xml:space="preserve">ul. </w:t>
      </w:r>
      <w:r w:rsidR="0079798C">
        <w:rPr>
          <w:rFonts w:asciiTheme="majorHAnsi" w:hAnsiTheme="majorHAnsi" w:cstheme="minorHAnsi"/>
          <w:sz w:val="24"/>
          <w:szCs w:val="24"/>
        </w:rPr>
        <w:t>Prusa 70</w:t>
      </w:r>
    </w:p>
    <w:p w14:paraId="56EE0E7B" w14:textId="5D292AB4" w:rsidR="00AA307D" w:rsidRPr="006B1659" w:rsidRDefault="0079798C" w:rsidP="00AA307D">
      <w:pPr>
        <w:pStyle w:val="Akapitzlist"/>
        <w:autoSpaceDE w:val="0"/>
        <w:autoSpaceDN w:val="0"/>
        <w:adjustRightInd w:val="0"/>
        <w:spacing w:line="360" w:lineRule="auto"/>
        <w:ind w:left="0"/>
        <w:jc w:val="both"/>
        <w:rPr>
          <w:rFonts w:asciiTheme="majorHAnsi" w:hAnsiTheme="majorHAnsi" w:cstheme="minorHAnsi"/>
          <w:sz w:val="24"/>
          <w:szCs w:val="24"/>
        </w:rPr>
      </w:pPr>
      <w:r>
        <w:rPr>
          <w:rFonts w:asciiTheme="majorHAnsi" w:hAnsiTheme="majorHAnsi" w:cstheme="minorHAnsi"/>
          <w:sz w:val="24"/>
          <w:szCs w:val="24"/>
        </w:rPr>
        <w:t>42-300 Myszków</w:t>
      </w:r>
    </w:p>
    <w:p w14:paraId="05AE7275" w14:textId="77790323" w:rsidR="00AA307D" w:rsidRPr="006B1659"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6B1659">
        <w:rPr>
          <w:rFonts w:asciiTheme="majorHAnsi" w:hAnsiTheme="majorHAnsi" w:cstheme="minorHAnsi"/>
          <w:sz w:val="24"/>
          <w:szCs w:val="24"/>
        </w:rPr>
        <w:t xml:space="preserve">fax. </w:t>
      </w:r>
      <w:r w:rsidR="0079798C">
        <w:rPr>
          <w:rFonts w:asciiTheme="majorHAnsi" w:hAnsiTheme="majorHAnsi" w:cstheme="minorHAnsi"/>
          <w:sz w:val="24"/>
          <w:szCs w:val="24"/>
        </w:rPr>
        <w:t>343131947</w:t>
      </w:r>
    </w:p>
    <w:p w14:paraId="1069A9F4" w14:textId="48CFBC52" w:rsidR="00AA307D" w:rsidRPr="00495758" w:rsidRDefault="00AA307D" w:rsidP="00AA307D">
      <w:pPr>
        <w:pStyle w:val="Akapitzlist"/>
        <w:autoSpaceDE w:val="0"/>
        <w:autoSpaceDN w:val="0"/>
        <w:adjustRightInd w:val="0"/>
        <w:spacing w:line="360" w:lineRule="auto"/>
        <w:ind w:left="0"/>
        <w:jc w:val="both"/>
        <w:rPr>
          <w:rFonts w:asciiTheme="majorHAnsi" w:hAnsiTheme="majorHAnsi" w:cstheme="minorHAnsi"/>
          <w:sz w:val="24"/>
          <w:szCs w:val="24"/>
        </w:rPr>
      </w:pPr>
      <w:r w:rsidRPr="00495758">
        <w:rPr>
          <w:rFonts w:asciiTheme="majorHAnsi" w:hAnsiTheme="majorHAnsi" w:cstheme="minorHAnsi"/>
          <w:sz w:val="24"/>
          <w:szCs w:val="24"/>
        </w:rPr>
        <w:t>adres e-mail: sekretariat@</w:t>
      </w:r>
      <w:r w:rsidR="0079798C" w:rsidRPr="00495758">
        <w:rPr>
          <w:rFonts w:asciiTheme="majorHAnsi" w:hAnsiTheme="majorHAnsi" w:cstheme="minorHAnsi"/>
          <w:sz w:val="24"/>
          <w:szCs w:val="24"/>
        </w:rPr>
        <w:t>saniko</w:t>
      </w:r>
      <w:r w:rsidRPr="00495758">
        <w:rPr>
          <w:rFonts w:asciiTheme="majorHAnsi" w:hAnsiTheme="majorHAnsi" w:cstheme="minorHAnsi"/>
          <w:sz w:val="24"/>
          <w:szCs w:val="24"/>
        </w:rPr>
        <w:t>.pl,</w:t>
      </w:r>
    </w:p>
    <w:p w14:paraId="40A9B900" w14:textId="77777777" w:rsidR="00196C37" w:rsidRPr="006B1659"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Ze </w:t>
      </w:r>
      <w:r w:rsidR="006336EC" w:rsidRPr="006B1659">
        <w:rPr>
          <w:rFonts w:asciiTheme="majorHAnsi" w:hAnsiTheme="majorHAnsi" w:cstheme="minorHAnsi"/>
          <w:sz w:val="24"/>
          <w:szCs w:val="24"/>
        </w:rPr>
        <w:t>strony zamawiającego osobą uprawnioną do porozum</w:t>
      </w:r>
      <w:r w:rsidR="005A07BC" w:rsidRPr="006B1659">
        <w:rPr>
          <w:rFonts w:asciiTheme="majorHAnsi" w:hAnsiTheme="majorHAnsi" w:cstheme="minorHAnsi"/>
          <w:sz w:val="24"/>
          <w:szCs w:val="24"/>
        </w:rPr>
        <w:t xml:space="preserve">iewania się </w:t>
      </w:r>
      <w:r w:rsidR="001D2779" w:rsidRPr="006B1659">
        <w:rPr>
          <w:rFonts w:asciiTheme="majorHAnsi" w:hAnsiTheme="majorHAnsi" w:cstheme="minorHAnsi"/>
          <w:sz w:val="24"/>
          <w:szCs w:val="24"/>
        </w:rPr>
        <w:br/>
      </w:r>
      <w:r w:rsidR="005A07BC" w:rsidRPr="006B1659">
        <w:rPr>
          <w:rFonts w:asciiTheme="majorHAnsi" w:hAnsiTheme="majorHAnsi" w:cstheme="minorHAnsi"/>
          <w:sz w:val="24"/>
          <w:szCs w:val="24"/>
        </w:rPr>
        <w:t xml:space="preserve">z wykonawcami oraz </w:t>
      </w:r>
      <w:r w:rsidR="006336EC" w:rsidRPr="006B1659">
        <w:rPr>
          <w:rFonts w:asciiTheme="majorHAnsi" w:hAnsiTheme="majorHAnsi" w:cstheme="minorHAnsi"/>
          <w:sz w:val="24"/>
          <w:szCs w:val="24"/>
        </w:rPr>
        <w:t>do potwierdzania wpływu oświadczeń, wniosków, zawiadomień oraz innych informacji przekazanych jest:</w:t>
      </w:r>
    </w:p>
    <w:p w14:paraId="55AFFE59" w14:textId="2A86A0ED" w:rsidR="00495758" w:rsidRPr="006B1659" w:rsidRDefault="00495758" w:rsidP="00D2529F">
      <w:pPr>
        <w:pStyle w:val="Akapitzlist"/>
        <w:spacing w:line="360" w:lineRule="auto"/>
        <w:ind w:left="0"/>
        <w:jc w:val="both"/>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Janusz </w:t>
      </w:r>
      <w:proofErr w:type="spellStart"/>
      <w:r>
        <w:rPr>
          <w:rFonts w:asciiTheme="majorHAnsi" w:eastAsiaTheme="minorHAnsi" w:hAnsiTheme="majorHAnsi" w:cstheme="minorHAnsi"/>
          <w:sz w:val="24"/>
          <w:szCs w:val="24"/>
        </w:rPr>
        <w:t>Trąbski</w:t>
      </w:r>
      <w:proofErr w:type="spellEnd"/>
      <w:r>
        <w:rPr>
          <w:rFonts w:asciiTheme="majorHAnsi" w:eastAsiaTheme="minorHAnsi" w:hAnsiTheme="majorHAnsi" w:cstheme="minorHAnsi"/>
          <w:sz w:val="24"/>
          <w:szCs w:val="24"/>
        </w:rPr>
        <w:t>, Katarzyna Kaczmarczyk</w:t>
      </w:r>
    </w:p>
    <w:p w14:paraId="72972C3F" w14:textId="151AA291" w:rsidR="002519DB"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 xml:space="preserve">od poniedziałku do </w:t>
      </w:r>
      <w:r w:rsidR="00700DCB">
        <w:rPr>
          <w:rFonts w:asciiTheme="majorHAnsi" w:eastAsiaTheme="minorHAnsi" w:hAnsiTheme="majorHAnsi" w:cstheme="minorHAnsi"/>
          <w:sz w:val="24"/>
          <w:szCs w:val="24"/>
        </w:rPr>
        <w:t>piątku w godzinach od 7</w:t>
      </w:r>
      <w:r w:rsidR="004A5894" w:rsidRPr="006B1659">
        <w:rPr>
          <w:rFonts w:asciiTheme="majorHAnsi" w:eastAsiaTheme="minorHAnsi" w:hAnsiTheme="majorHAnsi" w:cstheme="minorHAnsi"/>
          <w:sz w:val="24"/>
          <w:szCs w:val="24"/>
        </w:rPr>
        <w:t>.00 do 15</w:t>
      </w:r>
      <w:r w:rsidR="004A1BFA">
        <w:rPr>
          <w:rFonts w:asciiTheme="majorHAnsi" w:eastAsiaTheme="minorHAnsi" w:hAnsiTheme="majorHAnsi" w:cstheme="minorHAnsi"/>
          <w:sz w:val="24"/>
          <w:szCs w:val="24"/>
        </w:rPr>
        <w:t>.00</w:t>
      </w:r>
    </w:p>
    <w:p w14:paraId="465DBCA3" w14:textId="1C02C021" w:rsidR="004A1BFA" w:rsidRPr="006B1659" w:rsidRDefault="004A1BFA" w:rsidP="004A1BFA">
      <w:pPr>
        <w:pStyle w:val="Tekstkomentarza"/>
        <w:rPr>
          <w:rFonts w:asciiTheme="majorHAnsi" w:eastAsiaTheme="minorHAnsi" w:hAnsiTheme="majorHAnsi" w:cstheme="minorHAnsi"/>
          <w:sz w:val="24"/>
          <w:szCs w:val="24"/>
          <w:lang w:eastAsia="en-US"/>
        </w:rPr>
      </w:pPr>
      <w:r>
        <w:rPr>
          <w:rFonts w:asciiTheme="majorHAnsi" w:eastAsiaTheme="minorHAnsi" w:hAnsiTheme="majorHAnsi" w:cstheme="minorHAnsi"/>
          <w:sz w:val="24"/>
          <w:szCs w:val="24"/>
          <w:lang w:eastAsia="en-US"/>
        </w:rPr>
        <w:t>nr t</w:t>
      </w:r>
      <w:r w:rsidRPr="004A1BFA">
        <w:rPr>
          <w:rFonts w:asciiTheme="majorHAnsi" w:eastAsiaTheme="minorHAnsi" w:hAnsiTheme="majorHAnsi" w:cstheme="minorHAnsi"/>
          <w:sz w:val="24"/>
          <w:szCs w:val="24"/>
          <w:lang w:eastAsia="en-US"/>
        </w:rPr>
        <w:t>el</w:t>
      </w:r>
      <w:r>
        <w:rPr>
          <w:rFonts w:asciiTheme="majorHAnsi" w:eastAsiaTheme="minorHAnsi" w:hAnsiTheme="majorHAnsi" w:cstheme="minorHAnsi"/>
          <w:sz w:val="24"/>
          <w:szCs w:val="24"/>
          <w:lang w:eastAsia="en-US"/>
        </w:rPr>
        <w:t>.:</w:t>
      </w:r>
      <w:r w:rsidRPr="004A1BFA">
        <w:rPr>
          <w:rFonts w:asciiTheme="majorHAnsi" w:eastAsiaTheme="minorHAnsi" w:hAnsiTheme="majorHAnsi" w:cstheme="minorHAnsi"/>
          <w:sz w:val="24"/>
          <w:szCs w:val="24"/>
          <w:lang w:eastAsia="en-US"/>
        </w:rPr>
        <w:t xml:space="preserve">  </w:t>
      </w:r>
      <w:r w:rsidR="00495758">
        <w:rPr>
          <w:rFonts w:asciiTheme="majorHAnsi" w:eastAsiaTheme="minorHAnsi" w:hAnsiTheme="majorHAnsi" w:cstheme="minorHAnsi"/>
          <w:sz w:val="24"/>
          <w:szCs w:val="24"/>
          <w:lang w:eastAsia="en-US"/>
        </w:rPr>
        <w:t>343132324</w:t>
      </w:r>
      <w:r w:rsidRPr="004A1BFA">
        <w:rPr>
          <w:rFonts w:asciiTheme="majorHAnsi" w:eastAsiaTheme="minorHAnsi" w:hAnsiTheme="majorHAnsi" w:cstheme="minorHAnsi"/>
          <w:sz w:val="24"/>
          <w:szCs w:val="24"/>
          <w:lang w:eastAsia="en-US"/>
        </w:rPr>
        <w:t xml:space="preserve"> </w:t>
      </w:r>
    </w:p>
    <w:p w14:paraId="2C89642D" w14:textId="77777777" w:rsidR="006B74D4" w:rsidRPr="006B1659"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Wyjaśnianie treści SIWZ:</w:t>
      </w:r>
    </w:p>
    <w:p w14:paraId="2DD4CC6B" w14:textId="77777777" w:rsidR="00867BE5"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2C45C0">
        <w:rPr>
          <w:rFonts w:asciiTheme="majorHAnsi" w:hAnsiTheme="majorHAnsi" w:cstheme="minorHAnsi"/>
          <w:sz w:val="24"/>
          <w:szCs w:val="24"/>
        </w:rPr>
        <w:t xml:space="preserve">wyznaczonego </w:t>
      </w:r>
      <w:r w:rsidRPr="006B1659">
        <w:rPr>
          <w:rFonts w:asciiTheme="majorHAnsi" w:hAnsiTheme="majorHAnsi" w:cstheme="minorHAnsi"/>
          <w:sz w:val="24"/>
          <w:szCs w:val="24"/>
        </w:rPr>
        <w:t>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6B1659">
        <w:rPr>
          <w:rFonts w:asciiTheme="majorHAnsi" w:hAnsiTheme="majorHAnsi" w:cstheme="minorHAnsi"/>
          <w:sz w:val="24"/>
          <w:szCs w:val="24"/>
        </w:rPr>
        <w:t>nków zamówienia.</w:t>
      </w:r>
    </w:p>
    <w:p w14:paraId="57B2F5F1" w14:textId="77777777" w:rsidR="00CF4D0D" w:rsidRPr="006B1659"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07920CED"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sz w:val="24"/>
          <w:szCs w:val="24"/>
        </w:rPr>
        <w:t>Zamawiający</w:t>
      </w:r>
      <w:r w:rsidRPr="006B1659">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09068291" w14:textId="77777777" w:rsidR="00CF4D0D"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lastRenderedPageBreak/>
        <w:t xml:space="preserve">Nie </w:t>
      </w:r>
      <w:r w:rsidRPr="006B1659">
        <w:rPr>
          <w:rFonts w:asciiTheme="majorHAnsi" w:hAnsiTheme="majorHAnsi" w:cstheme="minorHAnsi"/>
          <w:sz w:val="24"/>
          <w:szCs w:val="24"/>
        </w:rPr>
        <w:t>udziela</w:t>
      </w:r>
      <w:r w:rsidRPr="006B1659">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59CBBD6E" w14:textId="77777777" w:rsidR="006336EC" w:rsidRPr="006B1659"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782F0D1C" w14:textId="77777777" w:rsidR="00D86632" w:rsidRPr="006B1659" w:rsidRDefault="006336EC" w:rsidP="00D2529F">
      <w:pPr>
        <w:pStyle w:val="Dzia"/>
        <w:spacing w:after="0" w:line="360" w:lineRule="auto"/>
        <w:ind w:left="0" w:firstLine="0"/>
        <w:rPr>
          <w:rFonts w:asciiTheme="majorHAnsi" w:hAnsiTheme="majorHAnsi" w:cstheme="minorHAnsi"/>
        </w:rPr>
      </w:pPr>
      <w:bookmarkStart w:id="35" w:name="_Toc469656533"/>
      <w:r w:rsidRPr="006B1659">
        <w:rPr>
          <w:rFonts w:asciiTheme="majorHAnsi" w:hAnsiTheme="majorHAnsi" w:cstheme="minorHAnsi"/>
        </w:rPr>
        <w:t>Wymagania dotyczące wadium</w:t>
      </w:r>
      <w:bookmarkEnd w:id="35"/>
    </w:p>
    <w:p w14:paraId="4016D772" w14:textId="77777777" w:rsidR="005D5C82" w:rsidRPr="006B1659"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6B1659">
        <w:rPr>
          <w:rFonts w:asciiTheme="majorHAnsi" w:hAnsiTheme="majorHAnsi" w:cstheme="minorHAnsi"/>
          <w:bCs/>
          <w:sz w:val="24"/>
          <w:szCs w:val="24"/>
        </w:rPr>
        <w:t>Zamawiający nie wymaga wniesienia wadium.</w:t>
      </w:r>
    </w:p>
    <w:p w14:paraId="4753F606" w14:textId="77777777" w:rsidR="006336EC" w:rsidRPr="006B1659" w:rsidRDefault="006336EC" w:rsidP="00D2529F">
      <w:pPr>
        <w:pStyle w:val="Dzia"/>
        <w:spacing w:after="0" w:line="360" w:lineRule="auto"/>
        <w:ind w:left="0" w:firstLine="0"/>
        <w:rPr>
          <w:rFonts w:asciiTheme="majorHAnsi" w:eastAsia="TimesNewRoman" w:hAnsiTheme="majorHAnsi" w:cstheme="minorHAnsi"/>
        </w:rPr>
      </w:pPr>
      <w:bookmarkStart w:id="36" w:name="_Toc469656534"/>
      <w:r w:rsidRPr="006B1659">
        <w:rPr>
          <w:rFonts w:asciiTheme="majorHAnsi" w:hAnsiTheme="majorHAnsi" w:cstheme="minorHAnsi"/>
        </w:rPr>
        <w:t>Termin związania ofertą</w:t>
      </w:r>
      <w:bookmarkEnd w:id="36"/>
    </w:p>
    <w:p w14:paraId="7B121433" w14:textId="77777777" w:rsidR="006336EC" w:rsidRPr="006B1659" w:rsidRDefault="006336EC" w:rsidP="00D2529F">
      <w:pPr>
        <w:autoSpaceDE w:val="0"/>
        <w:autoSpaceDN w:val="0"/>
        <w:adjustRightInd w:val="0"/>
        <w:spacing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Składaj</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cy ofert</w:t>
      </w:r>
      <w:r w:rsidRPr="006B1659">
        <w:rPr>
          <w:rFonts w:asciiTheme="majorHAnsi" w:eastAsia="TimesNewRoman" w:hAnsiTheme="majorHAnsi" w:cstheme="minorHAnsi"/>
          <w:sz w:val="24"/>
          <w:szCs w:val="24"/>
          <w:lang w:eastAsia="pl-PL"/>
        </w:rPr>
        <w:t xml:space="preserve">ę </w:t>
      </w:r>
      <w:r w:rsidRPr="006B1659">
        <w:rPr>
          <w:rFonts w:asciiTheme="majorHAnsi" w:eastAsia="Times New Roman" w:hAnsiTheme="majorHAnsi" w:cstheme="minorHAnsi"/>
          <w:sz w:val="24"/>
          <w:szCs w:val="24"/>
          <w:lang w:eastAsia="pl-PL"/>
        </w:rPr>
        <w:t>pozostaje ni</w:t>
      </w:r>
      <w:r w:rsidRPr="006B1659">
        <w:rPr>
          <w:rFonts w:asciiTheme="majorHAnsi" w:eastAsia="TimesNewRoman" w:hAnsiTheme="majorHAnsi" w:cstheme="minorHAnsi"/>
          <w:sz w:val="24"/>
          <w:szCs w:val="24"/>
          <w:lang w:eastAsia="pl-PL"/>
        </w:rPr>
        <w:t xml:space="preserve">ą </w:t>
      </w:r>
      <w:r w:rsidRPr="006B1659">
        <w:rPr>
          <w:rFonts w:asciiTheme="majorHAnsi" w:eastAsia="Times New Roman" w:hAnsiTheme="majorHAnsi" w:cstheme="minorHAnsi"/>
          <w:sz w:val="24"/>
          <w:szCs w:val="24"/>
          <w:lang w:eastAsia="pl-PL"/>
        </w:rPr>
        <w:t>zwi</w:t>
      </w:r>
      <w:r w:rsidRPr="006B1659">
        <w:rPr>
          <w:rFonts w:asciiTheme="majorHAnsi" w:eastAsia="TimesNewRoman" w:hAnsiTheme="majorHAnsi" w:cstheme="minorHAnsi"/>
          <w:sz w:val="24"/>
          <w:szCs w:val="24"/>
          <w:lang w:eastAsia="pl-PL"/>
        </w:rPr>
        <w:t>ą</w:t>
      </w:r>
      <w:r w:rsidRPr="006B1659">
        <w:rPr>
          <w:rFonts w:asciiTheme="majorHAnsi" w:eastAsia="Times New Roman" w:hAnsiTheme="majorHAnsi" w:cstheme="minorHAnsi"/>
          <w:sz w:val="24"/>
          <w:szCs w:val="24"/>
          <w:lang w:eastAsia="pl-PL"/>
        </w:rPr>
        <w:t xml:space="preserve">zany na okres </w:t>
      </w:r>
      <w:r w:rsidR="00285B04" w:rsidRPr="006B1659">
        <w:rPr>
          <w:rFonts w:asciiTheme="majorHAnsi" w:eastAsia="Times New Roman" w:hAnsiTheme="majorHAnsi" w:cstheme="minorHAnsi"/>
          <w:sz w:val="24"/>
          <w:szCs w:val="24"/>
          <w:lang w:eastAsia="pl-PL"/>
        </w:rPr>
        <w:t>3</w:t>
      </w:r>
      <w:r w:rsidRPr="006B1659">
        <w:rPr>
          <w:rFonts w:asciiTheme="majorHAnsi" w:eastAsia="Times New Roman" w:hAnsiTheme="majorHAnsi" w:cstheme="minorHAnsi"/>
          <w:sz w:val="24"/>
          <w:szCs w:val="24"/>
          <w:lang w:eastAsia="pl-PL"/>
        </w:rPr>
        <w:t>0 dni kalendarzowych od daty upływu terminu składania ofert.</w:t>
      </w:r>
    </w:p>
    <w:p w14:paraId="7F9DE86D" w14:textId="77777777" w:rsidR="006336EC" w:rsidRPr="006B1659" w:rsidRDefault="006336EC" w:rsidP="00D2529F">
      <w:pPr>
        <w:pStyle w:val="Dzia"/>
        <w:spacing w:after="0" w:line="360" w:lineRule="auto"/>
        <w:ind w:left="0" w:firstLine="0"/>
        <w:rPr>
          <w:rFonts w:asciiTheme="majorHAnsi" w:hAnsiTheme="majorHAnsi" w:cstheme="minorHAnsi"/>
        </w:rPr>
      </w:pPr>
      <w:bookmarkStart w:id="37" w:name="_Toc469656535"/>
      <w:r w:rsidRPr="006B1659">
        <w:rPr>
          <w:rFonts w:asciiTheme="majorHAnsi" w:hAnsiTheme="majorHAnsi" w:cstheme="minorHAnsi"/>
        </w:rPr>
        <w:t>Opis sposobu przygotowania ofert</w:t>
      </w:r>
      <w:bookmarkEnd w:id="37"/>
    </w:p>
    <w:p w14:paraId="67EAA032" w14:textId="77777777" w:rsidR="007E37EC" w:rsidRPr="006B1659" w:rsidRDefault="007E37EC" w:rsidP="00D2529F">
      <w:pPr>
        <w:numPr>
          <w:ilvl w:val="0"/>
          <w:numId w:val="2"/>
        </w:numPr>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Przygotowanie oferty:</w:t>
      </w:r>
    </w:p>
    <w:p w14:paraId="2F108F15"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musi być sporządzona w języku polskim, pismem czytelnym,</w:t>
      </w:r>
      <w:r w:rsidRPr="006B1659">
        <w:rPr>
          <w:rFonts w:asciiTheme="majorHAnsi" w:hAnsiTheme="majorHAnsi" w:cstheme="minorHAnsi"/>
          <w:sz w:val="24"/>
          <w:szCs w:val="24"/>
        </w:rPr>
        <w:t xml:space="preserve"> pod rygorem nieważności w formie pisemnej,</w:t>
      </w:r>
    </w:p>
    <w:p w14:paraId="294DE834"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koszty związane z przygotowaniem oferty ponosi składający ofertę,</w:t>
      </w:r>
    </w:p>
    <w:p w14:paraId="2CD1E8FC"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może złożyć w prowadzonym postępowaniu wyłącznie jedną ofertę</w:t>
      </w:r>
      <w:r w:rsidR="001219EB" w:rsidRPr="006B1659">
        <w:rPr>
          <w:rFonts w:asciiTheme="majorHAnsi" w:eastAsia="Times New Roman" w:hAnsiTheme="majorHAnsi" w:cstheme="minorHAnsi"/>
          <w:sz w:val="24"/>
          <w:szCs w:val="24"/>
          <w:lang w:eastAsia="pl-PL"/>
        </w:rPr>
        <w:t>,</w:t>
      </w:r>
    </w:p>
    <w:p w14:paraId="0BE3DA13"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3F31CC2A"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472491C"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lastRenderedPageBreak/>
        <w:t xml:space="preserve">oferta powinna zawierać wszystkie wymagane dokumenty, oświadczenia </w:t>
      </w:r>
      <w:r w:rsidRPr="006B1659">
        <w:rPr>
          <w:rFonts w:asciiTheme="majorHAnsi" w:eastAsia="Times New Roman" w:hAnsiTheme="majorHAnsi" w:cstheme="minorHAnsi"/>
          <w:sz w:val="24"/>
          <w:szCs w:val="24"/>
          <w:lang w:eastAsia="pl-PL"/>
        </w:rPr>
        <w:br/>
        <w:t>i załączniki, o których mowa w treści niniejszej specyfikacji,</w:t>
      </w:r>
    </w:p>
    <w:p w14:paraId="5F6BBFEA"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dokumenty powinny być sporządzone zgodnie z zaleceniami oraz przedstawionymi przez Zamawiającego wzorcami – załącznikami, a w szczególności zawierać wszystkie informacje oraz dane,</w:t>
      </w:r>
    </w:p>
    <w:p w14:paraId="43AE60E1"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wszelkie poprawki lub zmiany treści naniesione przez Wykonawcę muszą być parafowane przez osobę (osoby) podpisującą (podpisujące) ofertę.</w:t>
      </w:r>
    </w:p>
    <w:p w14:paraId="13C76EA8"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strony oferty powinny być trwale ze sobą połączone,</w:t>
      </w:r>
    </w:p>
    <w:p w14:paraId="64ECF17B" w14:textId="77777777" w:rsidR="007E37EC" w:rsidRPr="006B1659" w:rsidRDefault="007E37EC" w:rsidP="00D2529F">
      <w:pPr>
        <w:numPr>
          <w:ilvl w:val="0"/>
          <w:numId w:val="7"/>
        </w:numPr>
        <w:spacing w:line="360" w:lineRule="auto"/>
        <w:ind w:left="851" w:hanging="425"/>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bCs/>
          <w:sz w:val="24"/>
          <w:szCs w:val="24"/>
          <w:lang w:eastAsia="pl-PL"/>
        </w:rPr>
        <w:t>informacje stanowiące tajemnice przedsiębiorstwa w rozumieniu przepisów o zwalczaniu nieuczciwej konkurencji:</w:t>
      </w:r>
    </w:p>
    <w:p w14:paraId="70F8DC57" w14:textId="77777777" w:rsidR="007E37EC"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Oferty są jawne od chwili ich otwarcia.</w:t>
      </w:r>
      <w:bookmarkStart w:id="38" w:name="mip33166875"/>
      <w:bookmarkEnd w:id="38"/>
    </w:p>
    <w:p w14:paraId="1629DB96" w14:textId="53DA96E5" w:rsidR="00805420" w:rsidRPr="006B1659"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6B1659">
        <w:rPr>
          <w:rFonts w:asciiTheme="majorHAnsi" w:hAnsiTheme="majorHAnsi" w:cstheme="minorHAnsi"/>
          <w:sz w:val="24"/>
          <w:szCs w:val="24"/>
        </w:rPr>
        <w:t xml:space="preserve">Nie </w:t>
      </w:r>
      <w:r w:rsidR="00805420" w:rsidRPr="006B1659">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r w:rsidR="00991C46">
        <w:rPr>
          <w:rFonts w:asciiTheme="majorHAnsi" w:hAnsiTheme="majorHAnsi" w:cstheme="minorHAnsi"/>
          <w:sz w:val="24"/>
          <w:szCs w:val="24"/>
        </w:rPr>
        <w:t xml:space="preserve"> </w:t>
      </w:r>
      <w:hyperlink r:id="rId10" w:history="1">
        <w:r w:rsidR="00805420" w:rsidRPr="006B1659">
          <w:rPr>
            <w:rFonts w:asciiTheme="majorHAnsi" w:hAnsiTheme="majorHAnsi" w:cstheme="minorHAnsi"/>
            <w:sz w:val="24"/>
            <w:szCs w:val="24"/>
          </w:rPr>
          <w:t>art. 86 ust. 4</w:t>
        </w:r>
      </w:hyperlink>
      <w:r w:rsidR="00817DE6">
        <w:rPr>
          <w:rFonts w:asciiTheme="majorHAnsi" w:hAnsiTheme="majorHAnsi" w:cstheme="minorHAnsi"/>
          <w:sz w:val="24"/>
          <w:szCs w:val="24"/>
        </w:rPr>
        <w:t xml:space="preserve"> ustawy</w:t>
      </w:r>
      <w:r w:rsidR="00991C46">
        <w:rPr>
          <w:rFonts w:asciiTheme="majorHAnsi" w:hAnsiTheme="majorHAnsi" w:cstheme="minorHAnsi"/>
          <w:sz w:val="24"/>
          <w:szCs w:val="24"/>
        </w:rPr>
        <w:t xml:space="preserve"> Prawo zamówień publicznych</w:t>
      </w:r>
      <w:r w:rsidR="00805420" w:rsidRPr="006B1659">
        <w:rPr>
          <w:rFonts w:asciiTheme="majorHAnsi" w:hAnsiTheme="majorHAnsi" w:cstheme="minorHAnsi"/>
          <w:sz w:val="24"/>
          <w:szCs w:val="24"/>
        </w:rPr>
        <w:t>.</w:t>
      </w:r>
    </w:p>
    <w:p w14:paraId="5ED9C535" w14:textId="77777777" w:rsidR="00DD4BE5" w:rsidRPr="006B1659"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Ofertę stanowi prawidłowo wypełniony Formularz ofertowy (załącznik nr 1) wraz z załącznikami:</w:t>
      </w:r>
    </w:p>
    <w:p w14:paraId="636F798A"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oświadczenia i dokumenty, o których mowa w dziale V</w:t>
      </w:r>
      <w:r w:rsidR="00F86383" w:rsidRPr="006B1659">
        <w:rPr>
          <w:rFonts w:asciiTheme="majorHAnsi" w:hAnsiTheme="majorHAnsi" w:cstheme="minorHAnsi"/>
          <w:color w:val="000000"/>
          <w:sz w:val="24"/>
          <w:szCs w:val="24"/>
          <w:lang w:eastAsia="pl-PL"/>
        </w:rPr>
        <w:t>I</w:t>
      </w:r>
      <w:r w:rsidR="00EC656B" w:rsidRPr="006B1659">
        <w:rPr>
          <w:rFonts w:asciiTheme="majorHAnsi" w:hAnsiTheme="majorHAnsi" w:cstheme="minorHAnsi"/>
          <w:color w:val="000000"/>
          <w:sz w:val="24"/>
          <w:szCs w:val="24"/>
          <w:lang w:eastAsia="pl-PL"/>
        </w:rPr>
        <w:t>I</w:t>
      </w:r>
      <w:r w:rsidRPr="006B1659">
        <w:rPr>
          <w:rFonts w:asciiTheme="majorHAnsi" w:hAnsiTheme="majorHAnsi" w:cstheme="minorHAnsi"/>
          <w:color w:val="000000"/>
          <w:sz w:val="24"/>
          <w:szCs w:val="24"/>
          <w:lang w:eastAsia="pl-PL"/>
        </w:rPr>
        <w:t xml:space="preserve"> SIWZ</w:t>
      </w:r>
      <w:r w:rsidR="006E1723">
        <w:rPr>
          <w:rFonts w:asciiTheme="majorHAnsi" w:hAnsiTheme="majorHAnsi" w:cstheme="minorHAnsi"/>
          <w:color w:val="000000"/>
          <w:sz w:val="24"/>
          <w:szCs w:val="24"/>
          <w:lang w:eastAsia="pl-PL"/>
        </w:rPr>
        <w:t>, z zastrzeżeniem pkt. 6 działu VII SWIZ;</w:t>
      </w:r>
    </w:p>
    <w:p w14:paraId="46968391" w14:textId="77777777" w:rsidR="00DD4BE5" w:rsidRPr="006B1659"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74222C0" w14:textId="77777777" w:rsidR="007E37EC" w:rsidRPr="006B1659"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color w:val="000000"/>
          <w:sz w:val="24"/>
          <w:szCs w:val="24"/>
          <w:lang w:eastAsia="pl-PL"/>
        </w:rPr>
        <w:t>pełnomocnictwo, z którego wynika prawo do podpisania oferty, względnie do podpisania innych dokumentów składanych wraz z ofertą, o ile prawo do ich podpisania nie wynika z innych dokumentów</w:t>
      </w:r>
      <w:r w:rsidR="007E37EC" w:rsidRPr="006B1659">
        <w:rPr>
          <w:rFonts w:asciiTheme="majorHAnsi" w:eastAsia="Times New Roman" w:hAnsiTheme="majorHAnsi" w:cstheme="minorHAnsi"/>
          <w:sz w:val="24"/>
          <w:szCs w:val="24"/>
          <w:lang w:eastAsia="pl-PL"/>
        </w:rPr>
        <w:t>;</w:t>
      </w:r>
    </w:p>
    <w:p w14:paraId="5F3BE7C1" w14:textId="77777777" w:rsidR="002A7150" w:rsidRPr="006B1659"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lang w:eastAsia="pl-PL"/>
        </w:rPr>
      </w:pPr>
      <w:r w:rsidRPr="006B1659">
        <w:rPr>
          <w:rFonts w:asciiTheme="majorHAnsi" w:hAnsiTheme="majorHAnsi" w:cstheme="minorHAnsi"/>
          <w:sz w:val="24"/>
          <w:szCs w:val="24"/>
        </w:rPr>
        <w:lastRenderedPageBreak/>
        <w:t xml:space="preserve">Zaleca się, aby do oferty Wykonawca załączył zaparafowany (zaakceptowany) wzór </w:t>
      </w:r>
      <w:r w:rsidRPr="006B1659">
        <w:rPr>
          <w:rFonts w:asciiTheme="majorHAnsi" w:hAnsiTheme="majorHAnsi" w:cstheme="minorHAnsi"/>
          <w:color w:val="000000"/>
          <w:sz w:val="24"/>
          <w:szCs w:val="24"/>
          <w:lang w:eastAsia="pl-PL"/>
        </w:rPr>
        <w:t>umowy</w:t>
      </w:r>
      <w:r w:rsidRPr="006B1659">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1836C64F" w14:textId="77777777" w:rsidR="00216077" w:rsidRPr="006B1659"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oferty</w:t>
      </w:r>
    </w:p>
    <w:p w14:paraId="08628D75" w14:textId="590B5C8C"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6B1659">
        <w:rPr>
          <w:rFonts w:asciiTheme="majorHAnsi" w:hAnsiTheme="majorHAnsi" w:cstheme="minorHAnsi"/>
          <w:color w:val="000000"/>
          <w:sz w:val="24"/>
          <w:szCs w:val="24"/>
        </w:rPr>
        <w:t>Zamawiająceg</w:t>
      </w:r>
      <w:r w:rsidR="00700DCB">
        <w:rPr>
          <w:rFonts w:asciiTheme="majorHAnsi" w:hAnsiTheme="majorHAnsi" w:cstheme="minorHAnsi"/>
          <w:color w:val="000000"/>
          <w:sz w:val="24"/>
          <w:szCs w:val="24"/>
        </w:rPr>
        <w:t xml:space="preserve">o </w:t>
      </w:r>
      <w:r w:rsidR="00495758">
        <w:rPr>
          <w:rFonts w:asciiTheme="majorHAnsi" w:hAnsiTheme="majorHAnsi" w:cstheme="minorHAnsi"/>
          <w:color w:val="000000"/>
          <w:sz w:val="24"/>
          <w:szCs w:val="24"/>
        </w:rPr>
        <w:t>Przedsiębiorstwo Usług Komunalnych „</w:t>
      </w:r>
      <w:proofErr w:type="spellStart"/>
      <w:r w:rsidR="00495758">
        <w:rPr>
          <w:rFonts w:asciiTheme="majorHAnsi" w:hAnsiTheme="majorHAnsi" w:cstheme="minorHAnsi"/>
          <w:color w:val="000000"/>
          <w:sz w:val="24"/>
          <w:szCs w:val="24"/>
        </w:rPr>
        <w:t>SANiKO</w:t>
      </w:r>
      <w:proofErr w:type="spellEnd"/>
      <w:r w:rsidR="00495758">
        <w:rPr>
          <w:rFonts w:asciiTheme="majorHAnsi" w:hAnsiTheme="majorHAnsi" w:cstheme="minorHAnsi"/>
          <w:color w:val="000000"/>
          <w:sz w:val="24"/>
          <w:szCs w:val="24"/>
        </w:rPr>
        <w:t>”</w:t>
      </w:r>
      <w:r w:rsidR="00700DCB">
        <w:rPr>
          <w:rFonts w:asciiTheme="majorHAnsi" w:hAnsiTheme="majorHAnsi" w:cstheme="minorHAnsi"/>
          <w:color w:val="000000"/>
          <w:sz w:val="24"/>
          <w:szCs w:val="24"/>
        </w:rPr>
        <w:t xml:space="preserve"> </w:t>
      </w:r>
      <w:r w:rsidR="001576B6" w:rsidRPr="006B1659">
        <w:rPr>
          <w:rFonts w:asciiTheme="majorHAnsi" w:hAnsiTheme="majorHAnsi" w:cstheme="minorHAnsi"/>
          <w:sz w:val="24"/>
          <w:szCs w:val="24"/>
        </w:rPr>
        <w:t xml:space="preserve"> </w:t>
      </w:r>
      <w:r w:rsidR="00495758">
        <w:rPr>
          <w:rFonts w:asciiTheme="majorHAnsi" w:hAnsiTheme="majorHAnsi" w:cstheme="minorHAnsi"/>
          <w:sz w:val="24"/>
          <w:szCs w:val="24"/>
        </w:rPr>
        <w:t>S</w:t>
      </w:r>
      <w:r w:rsidR="001576B6" w:rsidRPr="006B1659">
        <w:rPr>
          <w:rFonts w:asciiTheme="majorHAnsi" w:hAnsiTheme="majorHAnsi" w:cstheme="minorHAnsi"/>
          <w:sz w:val="24"/>
          <w:szCs w:val="24"/>
        </w:rPr>
        <w:t>p. z o.o.</w:t>
      </w:r>
      <w:r w:rsidR="00472008" w:rsidRPr="006B1659">
        <w:rPr>
          <w:rFonts w:asciiTheme="majorHAnsi" w:hAnsiTheme="majorHAnsi" w:cstheme="minorHAnsi"/>
          <w:sz w:val="24"/>
          <w:szCs w:val="24"/>
        </w:rPr>
        <w:t xml:space="preserve">; ul. </w:t>
      </w:r>
      <w:r w:rsidR="00495758">
        <w:rPr>
          <w:rFonts w:asciiTheme="majorHAnsi" w:hAnsiTheme="majorHAnsi" w:cstheme="minorHAnsi"/>
          <w:sz w:val="24"/>
          <w:szCs w:val="24"/>
        </w:rPr>
        <w:t>Prusa 70, 42-300 Myszków  - sekretariat Spółki</w:t>
      </w:r>
      <w:r w:rsidR="00331CBC" w:rsidRPr="006B1659">
        <w:rPr>
          <w:rFonts w:asciiTheme="majorHAnsi" w:hAnsiTheme="majorHAnsi" w:cstheme="minorHAnsi"/>
          <w:color w:val="000000"/>
          <w:sz w:val="24"/>
          <w:szCs w:val="24"/>
        </w:rPr>
        <w:t>.</w:t>
      </w:r>
    </w:p>
    <w:p w14:paraId="47D9834A"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Opakowanie powinno być oznaczone w następujący sposób:</w:t>
      </w:r>
    </w:p>
    <w:p w14:paraId="7E8E9A27"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Koperta zewnętrzna:</w:t>
      </w:r>
    </w:p>
    <w:p w14:paraId="3FBCB611" w14:textId="77777777" w:rsidR="00216077" w:rsidRPr="006B1659" w:rsidRDefault="00216077" w:rsidP="00D2529F">
      <w:pPr>
        <w:spacing w:line="360" w:lineRule="auto"/>
        <w:jc w:val="both"/>
        <w:rPr>
          <w:rFonts w:asciiTheme="majorHAnsi" w:hAnsiTheme="majorHAnsi" w:cstheme="minorHAnsi"/>
          <w:b/>
          <w:color w:val="000000"/>
          <w:sz w:val="24"/>
          <w:szCs w:val="24"/>
        </w:rPr>
      </w:pPr>
      <w:r w:rsidRPr="006B1659">
        <w:rPr>
          <w:rFonts w:asciiTheme="majorHAnsi" w:hAnsiTheme="majorHAnsi" w:cstheme="minorHAnsi"/>
          <w:b/>
          <w:color w:val="000000"/>
          <w:sz w:val="24"/>
          <w:szCs w:val="24"/>
        </w:rPr>
        <w:t>OFERTA na wykonanie zamówienia pn.</w:t>
      </w:r>
    </w:p>
    <w:p w14:paraId="45A1733B" w14:textId="70B0EC7D" w:rsidR="001576B6" w:rsidRPr="006B1659" w:rsidRDefault="001576B6" w:rsidP="00EF7607">
      <w:pPr>
        <w:spacing w:line="360" w:lineRule="auto"/>
        <w:jc w:val="both"/>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„Dostawa paliw płynnych na rzecz </w:t>
      </w:r>
      <w:r w:rsidR="00287FAB">
        <w:rPr>
          <w:rFonts w:asciiTheme="majorHAnsi" w:hAnsiTheme="majorHAnsi" w:cstheme="minorHAnsi"/>
          <w:bCs/>
          <w:color w:val="000000"/>
          <w:sz w:val="24"/>
          <w:szCs w:val="24"/>
        </w:rPr>
        <w:t>Przedsiębiorstwa Usług Komunalnych „</w:t>
      </w:r>
      <w:proofErr w:type="spellStart"/>
      <w:r w:rsidR="00287FAB">
        <w:rPr>
          <w:rFonts w:asciiTheme="majorHAnsi" w:hAnsiTheme="majorHAnsi" w:cstheme="minorHAnsi"/>
          <w:bCs/>
          <w:color w:val="000000"/>
          <w:sz w:val="24"/>
          <w:szCs w:val="24"/>
        </w:rPr>
        <w:t>SANiKO</w:t>
      </w:r>
      <w:proofErr w:type="spellEnd"/>
      <w:r w:rsidR="00287FAB">
        <w:rPr>
          <w:rFonts w:asciiTheme="majorHAnsi" w:hAnsiTheme="majorHAnsi" w:cstheme="minorHAnsi"/>
          <w:bCs/>
          <w:color w:val="000000"/>
          <w:sz w:val="24"/>
          <w:szCs w:val="24"/>
        </w:rPr>
        <w:t>”</w:t>
      </w:r>
      <w:r w:rsidRPr="006B1659">
        <w:rPr>
          <w:rFonts w:asciiTheme="majorHAnsi" w:hAnsiTheme="majorHAnsi" w:cstheme="minorHAnsi"/>
          <w:bCs/>
          <w:color w:val="000000"/>
          <w:sz w:val="24"/>
          <w:szCs w:val="24"/>
        </w:rPr>
        <w:t xml:space="preserve"> </w:t>
      </w:r>
      <w:r w:rsidR="00287FAB">
        <w:rPr>
          <w:rFonts w:asciiTheme="majorHAnsi" w:hAnsiTheme="majorHAnsi" w:cstheme="minorHAnsi"/>
          <w:bCs/>
          <w:color w:val="000000"/>
          <w:sz w:val="24"/>
          <w:szCs w:val="24"/>
        </w:rPr>
        <w:t>S</w:t>
      </w:r>
      <w:r w:rsidRPr="006B1659">
        <w:rPr>
          <w:rFonts w:asciiTheme="majorHAnsi" w:hAnsiTheme="majorHAnsi" w:cstheme="minorHAnsi"/>
          <w:bCs/>
          <w:color w:val="000000"/>
          <w:sz w:val="24"/>
          <w:szCs w:val="24"/>
        </w:rPr>
        <w:t>p. z o.o.”</w:t>
      </w:r>
    </w:p>
    <w:p w14:paraId="5DCE7C18" w14:textId="52E97091" w:rsidR="00216077" w:rsidRPr="0005648B" w:rsidRDefault="00216077" w:rsidP="00D2529F">
      <w:pPr>
        <w:spacing w:line="360" w:lineRule="auto"/>
        <w:jc w:val="both"/>
        <w:rPr>
          <w:rFonts w:asciiTheme="majorHAnsi" w:hAnsiTheme="majorHAnsi" w:cstheme="minorHAnsi"/>
          <w:b/>
          <w:color w:val="000000" w:themeColor="text1"/>
          <w:sz w:val="24"/>
          <w:szCs w:val="24"/>
        </w:rPr>
      </w:pPr>
      <w:r w:rsidRPr="0005648B">
        <w:rPr>
          <w:rFonts w:asciiTheme="majorHAnsi" w:hAnsiTheme="majorHAnsi" w:cstheme="minorHAnsi"/>
          <w:b/>
          <w:color w:val="000000" w:themeColor="text1"/>
          <w:sz w:val="24"/>
          <w:szCs w:val="24"/>
        </w:rPr>
        <w:t xml:space="preserve">Nie otwierać przed </w:t>
      </w:r>
      <w:r w:rsidR="0005648B" w:rsidRPr="0005648B">
        <w:rPr>
          <w:rFonts w:asciiTheme="majorHAnsi" w:hAnsiTheme="majorHAnsi" w:cstheme="minorHAnsi"/>
          <w:b/>
          <w:color w:val="000000" w:themeColor="text1"/>
          <w:sz w:val="24"/>
          <w:szCs w:val="24"/>
        </w:rPr>
        <w:t>1</w:t>
      </w:r>
      <w:r w:rsidR="00E94E69">
        <w:rPr>
          <w:rFonts w:asciiTheme="majorHAnsi" w:hAnsiTheme="majorHAnsi" w:cstheme="minorHAnsi"/>
          <w:b/>
          <w:color w:val="000000" w:themeColor="text1"/>
          <w:sz w:val="24"/>
          <w:szCs w:val="24"/>
        </w:rPr>
        <w:t>6</w:t>
      </w:r>
      <w:r w:rsidR="00EF7607" w:rsidRPr="0005648B">
        <w:rPr>
          <w:rFonts w:asciiTheme="majorHAnsi" w:hAnsiTheme="majorHAnsi" w:cstheme="minorHAnsi"/>
          <w:b/>
          <w:color w:val="000000" w:themeColor="text1"/>
          <w:sz w:val="24"/>
          <w:szCs w:val="24"/>
        </w:rPr>
        <w:t>.11.2018</w:t>
      </w:r>
      <w:r w:rsidR="0005648B">
        <w:rPr>
          <w:rFonts w:asciiTheme="majorHAnsi" w:hAnsiTheme="majorHAnsi" w:cstheme="minorHAnsi"/>
          <w:b/>
          <w:color w:val="000000" w:themeColor="text1"/>
          <w:sz w:val="24"/>
          <w:szCs w:val="24"/>
        </w:rPr>
        <w:t>r</w:t>
      </w:r>
      <w:r w:rsidR="00EF7607" w:rsidRPr="0005648B">
        <w:rPr>
          <w:rFonts w:asciiTheme="majorHAnsi" w:hAnsiTheme="majorHAnsi" w:cstheme="minorHAnsi"/>
          <w:b/>
          <w:color w:val="000000" w:themeColor="text1"/>
          <w:sz w:val="24"/>
          <w:szCs w:val="24"/>
        </w:rPr>
        <w:t>. godz. 1</w:t>
      </w:r>
      <w:r w:rsidR="0005648B" w:rsidRPr="0005648B">
        <w:rPr>
          <w:rFonts w:asciiTheme="majorHAnsi" w:hAnsiTheme="majorHAnsi" w:cstheme="minorHAnsi"/>
          <w:b/>
          <w:color w:val="000000" w:themeColor="text1"/>
          <w:sz w:val="24"/>
          <w:szCs w:val="24"/>
        </w:rPr>
        <w:t>2</w:t>
      </w:r>
      <w:r w:rsidR="00EF7607" w:rsidRPr="0005648B">
        <w:rPr>
          <w:rFonts w:asciiTheme="majorHAnsi" w:hAnsiTheme="majorHAnsi" w:cstheme="minorHAnsi"/>
          <w:b/>
          <w:color w:val="000000" w:themeColor="text1"/>
          <w:sz w:val="24"/>
          <w:szCs w:val="24"/>
        </w:rPr>
        <w:t>:</w:t>
      </w:r>
      <w:r w:rsidR="00266404">
        <w:rPr>
          <w:rFonts w:asciiTheme="majorHAnsi" w:hAnsiTheme="majorHAnsi" w:cstheme="minorHAnsi"/>
          <w:b/>
          <w:color w:val="000000" w:themeColor="text1"/>
          <w:sz w:val="24"/>
          <w:szCs w:val="24"/>
        </w:rPr>
        <w:t>1</w:t>
      </w:r>
      <w:r w:rsidR="0005648B" w:rsidRPr="0005648B">
        <w:rPr>
          <w:rFonts w:asciiTheme="majorHAnsi" w:hAnsiTheme="majorHAnsi" w:cstheme="minorHAnsi"/>
          <w:b/>
          <w:color w:val="000000" w:themeColor="text1"/>
          <w:sz w:val="24"/>
          <w:szCs w:val="24"/>
        </w:rPr>
        <w:t>0</w:t>
      </w:r>
    </w:p>
    <w:p w14:paraId="557B8081" w14:textId="77777777" w:rsidR="00216077" w:rsidRPr="006B1659" w:rsidRDefault="00216077" w:rsidP="00D2529F">
      <w:pPr>
        <w:spacing w:line="360" w:lineRule="auto"/>
        <w:jc w:val="both"/>
        <w:rPr>
          <w:rFonts w:asciiTheme="majorHAnsi" w:hAnsiTheme="majorHAnsi" w:cstheme="minorHAnsi"/>
          <w:color w:val="000000"/>
          <w:sz w:val="24"/>
          <w:szCs w:val="24"/>
          <w:u w:val="single"/>
        </w:rPr>
      </w:pPr>
      <w:r w:rsidRPr="006B1659">
        <w:rPr>
          <w:rFonts w:asciiTheme="majorHAnsi" w:hAnsiTheme="majorHAnsi" w:cstheme="minorHAnsi"/>
          <w:color w:val="000000"/>
          <w:sz w:val="24"/>
          <w:szCs w:val="24"/>
          <w:u w:val="single"/>
        </w:rPr>
        <w:t xml:space="preserve">Koperta wewnętrzna:  </w:t>
      </w:r>
    </w:p>
    <w:p w14:paraId="7DFDC241" w14:textId="77777777" w:rsidR="00216077" w:rsidRPr="006B1659" w:rsidRDefault="00216077" w:rsidP="00D2529F">
      <w:pPr>
        <w:spacing w:line="360" w:lineRule="auto"/>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Należy umieścić nazwę i adres oferenta.</w:t>
      </w:r>
    </w:p>
    <w:p w14:paraId="0B123F50" w14:textId="77777777" w:rsidR="00216077"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Wymagania opisane w </w:t>
      </w:r>
      <w:r w:rsidR="00C673E2" w:rsidRPr="006B1659">
        <w:rPr>
          <w:rFonts w:asciiTheme="majorHAnsi" w:hAnsiTheme="majorHAnsi" w:cstheme="minorHAnsi"/>
          <w:color w:val="000000"/>
          <w:sz w:val="24"/>
          <w:szCs w:val="24"/>
        </w:rPr>
        <w:t xml:space="preserve">ust. 1 </w:t>
      </w:r>
      <w:r w:rsidRPr="006B1659">
        <w:rPr>
          <w:rFonts w:asciiTheme="majorHAnsi" w:hAnsiTheme="majorHAnsi" w:cstheme="minorHAnsi"/>
          <w:color w:val="000000"/>
          <w:sz w:val="24"/>
          <w:szCs w:val="24"/>
        </w:rPr>
        <w:t>pkt 5, 9</w:t>
      </w:r>
      <w:r w:rsidR="00C06BE0" w:rsidRPr="006B1659">
        <w:rPr>
          <w:rFonts w:asciiTheme="majorHAnsi" w:hAnsiTheme="majorHAnsi" w:cstheme="minorHAnsi"/>
          <w:color w:val="000000"/>
          <w:sz w:val="24"/>
          <w:szCs w:val="24"/>
        </w:rPr>
        <w:t>, 12</w:t>
      </w:r>
      <w:r w:rsidRPr="006B1659">
        <w:rPr>
          <w:rFonts w:asciiTheme="majorHAnsi" w:hAnsiTheme="majorHAnsi" w:cstheme="minorHAnsi"/>
          <w:color w:val="000000"/>
          <w:sz w:val="24"/>
          <w:szCs w:val="24"/>
        </w:rPr>
        <w:t xml:space="preserve"> oraz </w:t>
      </w:r>
      <w:r w:rsidR="00C673E2" w:rsidRPr="006B1659">
        <w:rPr>
          <w:rFonts w:asciiTheme="majorHAnsi" w:hAnsiTheme="majorHAnsi" w:cstheme="minorHAnsi"/>
          <w:color w:val="000000"/>
          <w:sz w:val="24"/>
          <w:szCs w:val="24"/>
        </w:rPr>
        <w:t>ust.</w:t>
      </w:r>
      <w:r w:rsidRPr="006B1659">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561391BD" w14:textId="77777777" w:rsidR="007733C5" w:rsidRPr="006B1659"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6B1659">
        <w:rPr>
          <w:rFonts w:asciiTheme="majorHAnsi" w:hAnsiTheme="majorHAnsi" w:cstheme="minorHAnsi"/>
          <w:color w:val="000000"/>
          <w:sz w:val="24"/>
          <w:szCs w:val="24"/>
        </w:rPr>
        <w:t xml:space="preserve">Przed </w:t>
      </w:r>
      <w:r w:rsidR="007733C5" w:rsidRPr="006B1659">
        <w:rPr>
          <w:rFonts w:asciiTheme="majorHAnsi" w:hAnsiTheme="majorHAnsi" w:cstheme="minorHAnsi"/>
          <w:color w:val="000000"/>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w:t>
      </w:r>
      <w:r w:rsidR="007733C5" w:rsidRPr="006B1659">
        <w:rPr>
          <w:rFonts w:asciiTheme="majorHAnsi" w:hAnsiTheme="majorHAnsi" w:cstheme="minorHAnsi"/>
          <w:color w:val="000000"/>
          <w:sz w:val="24"/>
          <w:szCs w:val="24"/>
        </w:rPr>
        <w:lastRenderedPageBreak/>
        <w:t>opakowane tak, jak oferta, a opakowanie powinno zawierać odpowiednio dodatkowe oznaczenie: „ZMIANA” lub „ WYCOFANIE”.</w:t>
      </w:r>
    </w:p>
    <w:p w14:paraId="47CAE9E9"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39" w:name="_Toc469656536"/>
      <w:r w:rsidRPr="006B1659">
        <w:rPr>
          <w:rFonts w:asciiTheme="majorHAnsi" w:hAnsiTheme="majorHAnsi" w:cstheme="minorHAnsi"/>
        </w:rPr>
        <w:t>Miejsce oraz termin składania i otwarcia ofert</w:t>
      </w:r>
      <w:bookmarkEnd w:id="39"/>
    </w:p>
    <w:p w14:paraId="4E7C58D9"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Oferty nale</w:t>
      </w:r>
      <w:r w:rsidRPr="006B1659">
        <w:rPr>
          <w:rFonts w:asciiTheme="majorHAnsi" w:eastAsia="TimesNewRoman" w:hAnsiTheme="majorHAnsi" w:cstheme="minorHAnsi"/>
          <w:sz w:val="24"/>
          <w:szCs w:val="24"/>
          <w:lang w:eastAsia="pl-PL"/>
        </w:rPr>
        <w:t>ż</w:t>
      </w:r>
      <w:r w:rsidRPr="006B1659">
        <w:rPr>
          <w:rFonts w:asciiTheme="majorHAnsi" w:eastAsia="Times New Roman" w:hAnsiTheme="majorHAnsi" w:cstheme="minorHAnsi"/>
          <w:sz w:val="24"/>
          <w:szCs w:val="24"/>
          <w:lang w:eastAsia="pl-PL"/>
        </w:rPr>
        <w:t>y składa</w:t>
      </w:r>
      <w:r w:rsidRPr="006B1659">
        <w:rPr>
          <w:rFonts w:asciiTheme="majorHAnsi" w:eastAsia="TimesNewRoman" w:hAnsiTheme="majorHAnsi" w:cstheme="minorHAnsi"/>
          <w:sz w:val="24"/>
          <w:szCs w:val="24"/>
          <w:lang w:eastAsia="pl-PL"/>
        </w:rPr>
        <w:t xml:space="preserve">ć </w:t>
      </w:r>
      <w:r w:rsidRPr="006B1659">
        <w:rPr>
          <w:rFonts w:asciiTheme="majorHAnsi" w:eastAsia="Times New Roman" w:hAnsiTheme="majorHAnsi" w:cstheme="minorHAnsi"/>
          <w:sz w:val="24"/>
          <w:szCs w:val="24"/>
          <w:lang w:eastAsia="pl-PL"/>
        </w:rPr>
        <w:t>w nieprzejrzystym i zamkni</w:t>
      </w:r>
      <w:r w:rsidRPr="006B1659">
        <w:rPr>
          <w:rFonts w:asciiTheme="majorHAnsi" w:eastAsia="TimesNewRoman" w:hAnsiTheme="majorHAnsi" w:cstheme="minorHAnsi"/>
          <w:sz w:val="24"/>
          <w:szCs w:val="24"/>
          <w:lang w:eastAsia="pl-PL"/>
        </w:rPr>
        <w:t>ę</w:t>
      </w:r>
      <w:r w:rsidRPr="006B1659">
        <w:rPr>
          <w:rFonts w:asciiTheme="majorHAnsi" w:eastAsia="Times New Roman" w:hAnsiTheme="majorHAnsi" w:cstheme="minorHAnsi"/>
          <w:sz w:val="24"/>
          <w:szCs w:val="24"/>
          <w:lang w:eastAsia="pl-PL"/>
        </w:rPr>
        <w:t xml:space="preserve">tym opakowaniu (kopercie), zgodnie z poleceniami wskazanymi w dziale XI pkt 2 SIWZ. </w:t>
      </w:r>
    </w:p>
    <w:p w14:paraId="1369686F"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 zawartością ofert nie można zapoznać się przed upływem terminu ich otwarcia.</w:t>
      </w:r>
    </w:p>
    <w:p w14:paraId="4DD8178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 i następuje bezpośrednio po upływie terminu do ich składania, z tym że dzień, w którym upływa termin składania ofert, jest dniem ich otwarcia.</w:t>
      </w:r>
    </w:p>
    <w:p w14:paraId="760A9E01"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Bezpośrednio przed otwarciem ofert zamawiający podaje kwotę, jaką zamierza przeznaczyć na sfinansowanie zamówienia.</w:t>
      </w:r>
    </w:p>
    <w:p w14:paraId="105C8D05" w14:textId="77777777" w:rsidR="00C673E2" w:rsidRPr="006B1659"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po otwarciu ofert zamawiający zamieszcza na stronie internetowej informacje dotyczące:</w:t>
      </w:r>
    </w:p>
    <w:p w14:paraId="499AA7A5"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40" w:name="mip35518255"/>
      <w:bookmarkEnd w:id="40"/>
      <w:r w:rsidRPr="006B1659">
        <w:rPr>
          <w:rFonts w:asciiTheme="majorHAnsi" w:hAnsiTheme="majorHAnsi" w:cstheme="minorHAnsi"/>
          <w:sz w:val="24"/>
          <w:szCs w:val="24"/>
        </w:rPr>
        <w:t>kwoty, jaką zamierza przeznaczyć na sfinansowanie zamówienia;</w:t>
      </w:r>
      <w:bookmarkStart w:id="41" w:name="mip35518256"/>
      <w:bookmarkEnd w:id="41"/>
    </w:p>
    <w:p w14:paraId="4D1E52F0" w14:textId="77777777" w:rsidR="00C673E2"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firm oraz adresów wykonawców, którzy złożyli oferty w terminie;</w:t>
      </w:r>
      <w:bookmarkStart w:id="42" w:name="mip35518257"/>
      <w:bookmarkEnd w:id="42"/>
    </w:p>
    <w:p w14:paraId="1F608D8B" w14:textId="65E862B4" w:rsidR="004125B7" w:rsidRPr="006B1659"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6B1659">
        <w:rPr>
          <w:rFonts w:asciiTheme="majorHAnsi" w:hAnsiTheme="majorHAnsi" w:cstheme="minorHAnsi"/>
          <w:sz w:val="24"/>
          <w:szCs w:val="24"/>
        </w:rPr>
        <w:t>ceny.</w:t>
      </w:r>
    </w:p>
    <w:p w14:paraId="5622C47E" w14:textId="77777777" w:rsidR="00C44AC7" w:rsidRPr="006B1659"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Termin składania ofert:</w:t>
      </w:r>
    </w:p>
    <w:p w14:paraId="0ED8FC0E" w14:textId="1AB26157" w:rsidR="00C44AC7" w:rsidRPr="006B1659"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Ofertę należy składać na adres Zamawiającego: </w:t>
      </w:r>
      <w:r w:rsidR="009F2019">
        <w:rPr>
          <w:rFonts w:asciiTheme="majorHAnsi" w:hAnsiTheme="majorHAnsi" w:cstheme="minorHAnsi"/>
          <w:sz w:val="24"/>
          <w:szCs w:val="24"/>
        </w:rPr>
        <w:t>Przedsiębiorstwo Usług Komunalnych „</w:t>
      </w:r>
      <w:proofErr w:type="spellStart"/>
      <w:r w:rsidR="009F2019">
        <w:rPr>
          <w:rFonts w:asciiTheme="majorHAnsi" w:hAnsiTheme="majorHAnsi" w:cstheme="minorHAnsi"/>
          <w:sz w:val="24"/>
          <w:szCs w:val="24"/>
        </w:rPr>
        <w:t>SANiKO</w:t>
      </w:r>
      <w:proofErr w:type="spellEnd"/>
      <w:r w:rsidR="009F2019">
        <w:rPr>
          <w:rFonts w:asciiTheme="majorHAnsi" w:hAnsiTheme="majorHAnsi" w:cstheme="minorHAnsi"/>
          <w:sz w:val="24"/>
          <w:szCs w:val="24"/>
        </w:rPr>
        <w:t xml:space="preserve">” Sp. z o. o. </w:t>
      </w:r>
      <w:r w:rsidR="00266404">
        <w:rPr>
          <w:rFonts w:asciiTheme="majorHAnsi" w:hAnsiTheme="majorHAnsi" w:cstheme="minorHAnsi"/>
          <w:sz w:val="24"/>
          <w:szCs w:val="24"/>
        </w:rPr>
        <w:t>ul. Prusa 70, 42-300 Myszków</w:t>
      </w:r>
      <w:r w:rsidR="009551D5" w:rsidRPr="006B1659">
        <w:rPr>
          <w:rFonts w:asciiTheme="majorHAnsi" w:hAnsiTheme="majorHAnsi" w:cstheme="minorHAnsi"/>
          <w:sz w:val="24"/>
          <w:szCs w:val="24"/>
        </w:rPr>
        <w:t xml:space="preserve">, w </w:t>
      </w:r>
      <w:r w:rsidR="00266404">
        <w:rPr>
          <w:rFonts w:asciiTheme="majorHAnsi" w:hAnsiTheme="majorHAnsi" w:cstheme="minorHAnsi"/>
          <w:sz w:val="24"/>
          <w:szCs w:val="24"/>
        </w:rPr>
        <w:t>sekretariacie Spółki</w:t>
      </w:r>
      <w:r w:rsidR="009551D5" w:rsidRPr="006B1659">
        <w:rPr>
          <w:rFonts w:asciiTheme="majorHAnsi" w:hAnsiTheme="majorHAnsi" w:cstheme="minorHAnsi"/>
          <w:sz w:val="24"/>
          <w:szCs w:val="24"/>
        </w:rPr>
        <w:t>, do dnia</w:t>
      </w:r>
      <w:r w:rsidR="007B1F22">
        <w:rPr>
          <w:rFonts w:asciiTheme="majorHAnsi" w:hAnsiTheme="majorHAnsi" w:cstheme="minorHAnsi"/>
          <w:sz w:val="24"/>
          <w:szCs w:val="24"/>
        </w:rPr>
        <w:t xml:space="preserve"> </w:t>
      </w:r>
      <w:r w:rsidR="00266404">
        <w:rPr>
          <w:rFonts w:asciiTheme="majorHAnsi" w:eastAsia="Times New Roman" w:hAnsiTheme="majorHAnsi" w:cstheme="minorHAnsi"/>
          <w:sz w:val="24"/>
          <w:szCs w:val="24"/>
          <w:lang w:eastAsia="pl-PL"/>
        </w:rPr>
        <w:t>1</w:t>
      </w:r>
      <w:r w:rsidR="00E94E69">
        <w:rPr>
          <w:rFonts w:asciiTheme="majorHAnsi" w:eastAsia="Times New Roman" w:hAnsiTheme="majorHAnsi" w:cstheme="minorHAnsi"/>
          <w:sz w:val="24"/>
          <w:szCs w:val="24"/>
          <w:lang w:eastAsia="pl-PL"/>
        </w:rPr>
        <w:t>6</w:t>
      </w:r>
      <w:r w:rsidR="005243BA">
        <w:rPr>
          <w:rFonts w:asciiTheme="majorHAnsi" w:eastAsia="Times New Roman" w:hAnsiTheme="majorHAnsi" w:cstheme="minorHAnsi"/>
          <w:sz w:val="24"/>
          <w:szCs w:val="24"/>
          <w:lang w:eastAsia="pl-PL"/>
        </w:rPr>
        <w:t xml:space="preserve"> listopada </w:t>
      </w:r>
      <w:r w:rsidRPr="006B1659">
        <w:rPr>
          <w:rFonts w:asciiTheme="majorHAnsi" w:eastAsia="Times New Roman" w:hAnsiTheme="majorHAnsi" w:cstheme="minorHAnsi"/>
          <w:sz w:val="24"/>
          <w:szCs w:val="24"/>
          <w:lang w:eastAsia="pl-PL"/>
        </w:rPr>
        <w:t>201</w:t>
      </w:r>
      <w:r w:rsidR="007B1F22">
        <w:rPr>
          <w:rFonts w:asciiTheme="majorHAnsi" w:eastAsia="Times New Roman" w:hAnsiTheme="majorHAnsi" w:cstheme="minorHAnsi"/>
          <w:sz w:val="24"/>
          <w:szCs w:val="24"/>
          <w:lang w:eastAsia="pl-PL"/>
        </w:rPr>
        <w:t>8</w:t>
      </w:r>
      <w:r w:rsidR="005243BA">
        <w:rPr>
          <w:rFonts w:asciiTheme="majorHAnsi" w:eastAsia="Times New Roman" w:hAnsiTheme="majorHAnsi" w:cstheme="minorHAnsi"/>
          <w:sz w:val="24"/>
          <w:szCs w:val="24"/>
          <w:lang w:eastAsia="pl-PL"/>
        </w:rPr>
        <w:t xml:space="preserve"> r. godz. 1</w:t>
      </w:r>
      <w:r w:rsidR="00266404">
        <w:rPr>
          <w:rFonts w:asciiTheme="majorHAnsi" w:eastAsia="Times New Roman" w:hAnsiTheme="majorHAnsi" w:cstheme="minorHAnsi"/>
          <w:sz w:val="24"/>
          <w:szCs w:val="24"/>
          <w:lang w:eastAsia="pl-PL"/>
        </w:rPr>
        <w:t>2</w:t>
      </w:r>
      <w:r w:rsidR="005243BA">
        <w:rPr>
          <w:rFonts w:asciiTheme="majorHAnsi" w:eastAsia="Times New Roman" w:hAnsiTheme="majorHAnsi" w:cstheme="minorHAnsi"/>
          <w:sz w:val="24"/>
          <w:szCs w:val="24"/>
          <w:lang w:eastAsia="pl-PL"/>
        </w:rPr>
        <w:t>:00</w:t>
      </w:r>
    </w:p>
    <w:p w14:paraId="354A563D" w14:textId="77777777" w:rsidR="00C44AC7" w:rsidRPr="006B1659"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Wykonawca nie może dokonać zmian w ofercie lub wycofać oferty po upływie terminu składania ofert.</w:t>
      </w:r>
    </w:p>
    <w:p w14:paraId="7FDB41FD" w14:textId="50A37571" w:rsidR="00C44AC7" w:rsidRPr="006B1659"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Otwarcie ofert nastąpi w dniu </w:t>
      </w:r>
      <w:r w:rsidR="00266404">
        <w:rPr>
          <w:rFonts w:asciiTheme="majorHAnsi" w:eastAsia="Times New Roman" w:hAnsiTheme="majorHAnsi" w:cstheme="minorHAnsi"/>
          <w:sz w:val="24"/>
          <w:szCs w:val="24"/>
          <w:lang w:eastAsia="pl-PL"/>
        </w:rPr>
        <w:t>1</w:t>
      </w:r>
      <w:r w:rsidR="00E94E69">
        <w:rPr>
          <w:rFonts w:asciiTheme="majorHAnsi" w:eastAsia="Times New Roman" w:hAnsiTheme="majorHAnsi" w:cstheme="minorHAnsi"/>
          <w:sz w:val="24"/>
          <w:szCs w:val="24"/>
          <w:lang w:eastAsia="pl-PL"/>
        </w:rPr>
        <w:t>6</w:t>
      </w:r>
      <w:r w:rsidR="005243BA">
        <w:rPr>
          <w:rFonts w:asciiTheme="majorHAnsi" w:eastAsia="Times New Roman" w:hAnsiTheme="majorHAnsi" w:cstheme="minorHAnsi"/>
          <w:sz w:val="24"/>
          <w:szCs w:val="24"/>
          <w:lang w:eastAsia="pl-PL"/>
        </w:rPr>
        <w:t xml:space="preserve"> listopada 2018</w:t>
      </w:r>
      <w:r w:rsidR="008957C7" w:rsidRPr="006B1659">
        <w:rPr>
          <w:rFonts w:asciiTheme="majorHAnsi" w:eastAsia="Times New Roman" w:hAnsiTheme="majorHAnsi" w:cstheme="minorHAnsi"/>
          <w:sz w:val="24"/>
          <w:szCs w:val="24"/>
          <w:lang w:eastAsia="pl-PL"/>
        </w:rPr>
        <w:t xml:space="preserve"> r.</w:t>
      </w:r>
      <w:r w:rsidR="005243BA">
        <w:rPr>
          <w:rFonts w:asciiTheme="majorHAnsi" w:eastAsia="Times New Roman" w:hAnsiTheme="majorHAnsi" w:cstheme="minorHAnsi"/>
          <w:sz w:val="24"/>
          <w:szCs w:val="24"/>
          <w:lang w:eastAsia="pl-PL"/>
        </w:rPr>
        <w:t xml:space="preserve"> godz. 1</w:t>
      </w:r>
      <w:r w:rsidR="00266404">
        <w:rPr>
          <w:rFonts w:asciiTheme="majorHAnsi" w:eastAsia="Times New Roman" w:hAnsiTheme="majorHAnsi" w:cstheme="minorHAnsi"/>
          <w:sz w:val="24"/>
          <w:szCs w:val="24"/>
          <w:lang w:eastAsia="pl-PL"/>
        </w:rPr>
        <w:t>2</w:t>
      </w:r>
      <w:r w:rsidR="005243BA">
        <w:rPr>
          <w:rFonts w:asciiTheme="majorHAnsi" w:eastAsia="Times New Roman" w:hAnsiTheme="majorHAnsi" w:cstheme="minorHAnsi"/>
          <w:sz w:val="24"/>
          <w:szCs w:val="24"/>
          <w:lang w:eastAsia="pl-PL"/>
        </w:rPr>
        <w:t>:1</w:t>
      </w:r>
      <w:r w:rsidR="00266404">
        <w:rPr>
          <w:rFonts w:asciiTheme="majorHAnsi" w:eastAsia="Times New Roman" w:hAnsiTheme="majorHAnsi" w:cstheme="minorHAnsi"/>
          <w:sz w:val="24"/>
          <w:szCs w:val="24"/>
          <w:lang w:eastAsia="pl-PL"/>
        </w:rPr>
        <w:t>0</w:t>
      </w:r>
      <w:r w:rsidRPr="006B1659">
        <w:rPr>
          <w:rFonts w:asciiTheme="majorHAnsi" w:eastAsia="Times New Roman" w:hAnsiTheme="majorHAnsi" w:cstheme="minorHAnsi"/>
          <w:sz w:val="24"/>
          <w:szCs w:val="24"/>
          <w:lang w:eastAsia="pl-PL"/>
        </w:rPr>
        <w:t xml:space="preserve">; w </w:t>
      </w:r>
      <w:r w:rsidR="00FA1156" w:rsidRPr="006B1659">
        <w:rPr>
          <w:rFonts w:asciiTheme="majorHAnsi" w:eastAsia="Times New Roman" w:hAnsiTheme="majorHAnsi" w:cstheme="minorHAnsi"/>
          <w:sz w:val="24"/>
          <w:szCs w:val="24"/>
          <w:lang w:eastAsia="pl-PL"/>
        </w:rPr>
        <w:t>biurze</w:t>
      </w:r>
      <w:r w:rsidRPr="006B1659">
        <w:rPr>
          <w:rFonts w:asciiTheme="majorHAnsi" w:eastAsia="Times New Roman" w:hAnsiTheme="majorHAnsi" w:cstheme="minorHAnsi"/>
          <w:sz w:val="24"/>
          <w:szCs w:val="24"/>
          <w:lang w:eastAsia="pl-PL"/>
        </w:rPr>
        <w:t xml:space="preserve"> Zamawiającego tj. </w:t>
      </w:r>
      <w:r w:rsidR="00266404">
        <w:rPr>
          <w:rFonts w:asciiTheme="majorHAnsi" w:eastAsia="Times New Roman" w:hAnsiTheme="majorHAnsi" w:cstheme="minorHAnsi"/>
          <w:sz w:val="24"/>
          <w:szCs w:val="24"/>
          <w:lang w:eastAsia="pl-PL"/>
        </w:rPr>
        <w:t>Przedsiębiorstwo Usług Komunalnych „</w:t>
      </w:r>
      <w:proofErr w:type="spellStart"/>
      <w:r w:rsidR="00266404">
        <w:rPr>
          <w:rFonts w:asciiTheme="majorHAnsi" w:eastAsia="Times New Roman" w:hAnsiTheme="majorHAnsi" w:cstheme="minorHAnsi"/>
          <w:sz w:val="24"/>
          <w:szCs w:val="24"/>
          <w:lang w:eastAsia="pl-PL"/>
        </w:rPr>
        <w:t>SANiKO</w:t>
      </w:r>
      <w:proofErr w:type="spellEnd"/>
      <w:r w:rsidR="00266404">
        <w:rPr>
          <w:rFonts w:asciiTheme="majorHAnsi" w:eastAsia="Times New Roman" w:hAnsiTheme="majorHAnsi" w:cstheme="minorHAnsi"/>
          <w:sz w:val="24"/>
          <w:szCs w:val="24"/>
          <w:lang w:eastAsia="pl-PL"/>
        </w:rPr>
        <w:t>” Sp. z o. o. w Myszkowie ul. Prusa 70 – sala konferencyjna.</w:t>
      </w:r>
    </w:p>
    <w:p w14:paraId="197F9354" w14:textId="77777777" w:rsidR="00623E06"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Otwarcie ofert jest jawne.</w:t>
      </w:r>
    </w:p>
    <w:p w14:paraId="4E43C047" w14:textId="77777777" w:rsidR="00C44AC7" w:rsidRPr="006B1659"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Przed otwarciem ofert Zamawiający ogłosi kwotę jaką zamierza przeznac</w:t>
      </w:r>
      <w:r w:rsidR="00623E06" w:rsidRPr="006B1659">
        <w:rPr>
          <w:rFonts w:asciiTheme="majorHAnsi" w:eastAsia="Times New Roman" w:hAnsiTheme="majorHAnsi" w:cstheme="minorHAnsi"/>
          <w:sz w:val="24"/>
          <w:szCs w:val="24"/>
          <w:lang w:eastAsia="pl-PL"/>
        </w:rPr>
        <w:t>zyć na sfinansowanie zamówienia.</w:t>
      </w:r>
    </w:p>
    <w:p w14:paraId="18343791"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43" w:name="_Toc469656537"/>
      <w:r w:rsidRPr="006B1659">
        <w:rPr>
          <w:rFonts w:asciiTheme="majorHAnsi" w:hAnsiTheme="majorHAnsi" w:cstheme="minorHAnsi"/>
        </w:rPr>
        <w:lastRenderedPageBreak/>
        <w:t>Opis sposobu obliczenia ceny</w:t>
      </w:r>
      <w:bookmarkEnd w:id="43"/>
    </w:p>
    <w:p w14:paraId="48F64EFE" w14:textId="42020F97" w:rsidR="000D06A3" w:rsidRDefault="000D06A3"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Pr>
          <w:rFonts w:asciiTheme="majorHAnsi" w:eastAsia="Times New Roman" w:hAnsiTheme="majorHAnsi" w:cstheme="minorHAnsi"/>
          <w:sz w:val="24"/>
          <w:szCs w:val="24"/>
          <w:lang w:eastAsia="pl-PL"/>
        </w:rPr>
        <w:t>Wykonawca oblicza cenę ofertową brutto za 1 litr oleju napędowego, poprzez skorygowanie o zaoferowany upust (lub marżę), ceny hu7rtowej netto 1 litra ON ogłoszonej na stronie internetowej PKN ORLEN, aktualnej na dzień 5 listopada 2018r.</w:t>
      </w:r>
      <w:r w:rsidR="00A00B00">
        <w:rPr>
          <w:rFonts w:asciiTheme="majorHAnsi" w:eastAsia="Times New Roman" w:hAnsiTheme="majorHAnsi" w:cstheme="minorHAnsi"/>
          <w:sz w:val="24"/>
          <w:szCs w:val="24"/>
          <w:lang w:eastAsia="pl-PL"/>
        </w:rPr>
        <w:t>, powiększonej o należny podatek VAT. Cenę ofertową Wykonawca przedstawia w Formularzu ofertowym, stanowiącym załącznik do SIWZ. Cenę należy podać cyfrowo w PLN z dokładnością do 2 miejsc po przecinku. Cena ofertowa brutto za 1 litr oleju napędowego, może być tylko jedna, nie dopuszcza się wariantowości cen.</w:t>
      </w:r>
      <w:r w:rsidR="0056533C">
        <w:rPr>
          <w:rFonts w:asciiTheme="majorHAnsi" w:eastAsia="Times New Roman" w:hAnsiTheme="majorHAnsi" w:cstheme="minorHAnsi"/>
          <w:sz w:val="24"/>
          <w:szCs w:val="24"/>
          <w:lang w:eastAsia="pl-PL"/>
        </w:rPr>
        <w:t xml:space="preserve"> Zaoferowana cena jednostkowa brutto ON, nie ulega zmianie przez okres ważności oferty (związania ofertą). Określona w ofercie korekta ceny (upust lub marża) dla oleju napędowego, liczona w stosunku do aktualnej na dzień dostawy, hurtowej ceny 1 litra tego paliwa, ogłaszanej publicznie na stronie internetowej PKN ORLEN, nie może ulec zmianie w czasie trwania umowy.</w:t>
      </w:r>
    </w:p>
    <w:p w14:paraId="641CE873" w14:textId="66AD4E1A" w:rsidR="0056533C" w:rsidRDefault="0056533C"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Pr>
          <w:rFonts w:asciiTheme="majorHAnsi" w:eastAsia="Times New Roman" w:hAnsiTheme="majorHAnsi" w:cstheme="minorHAnsi"/>
          <w:sz w:val="24"/>
          <w:szCs w:val="24"/>
          <w:lang w:eastAsia="pl-PL"/>
        </w:rPr>
        <w:t>Wykonawca uwzględnia przy wyliczaniu ceny wszystkie podatki i opłaty wchodzące w jej skład i wyszczególnia stawkę podatku VAT. Prawidłowe wskazanie stawki podatku VAT leży po stronie Wykonawcy.</w:t>
      </w:r>
    </w:p>
    <w:p w14:paraId="29F009ED" w14:textId="5082E775"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Dopuszcza się możliwość zmiany cen jednostkowych w przypadku jej wzrostu lub obniżki u producenta. Podstawą ewentualnej zmiany cen będzie informacja o zmianie cen paliw ogłoszona na stronie internetowej producenta.</w:t>
      </w:r>
    </w:p>
    <w:p w14:paraId="0422A912"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Zastosowanie przez wykonawcę stawki podatku VAT niezgodnej z obowiązującymi przepisami spowoduje odrzucenie oferty.</w:t>
      </w:r>
    </w:p>
    <w:p w14:paraId="40BCD0B6" w14:textId="77777777" w:rsidR="00B90C82" w:rsidRPr="006B1659"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poprawia w ofercie :</w:t>
      </w:r>
    </w:p>
    <w:p w14:paraId="269FA04C"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pisarskie,</w:t>
      </w:r>
    </w:p>
    <w:p w14:paraId="54D556B4"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oczywiste omyłki rachunkowe, z uwzględnieniem konsekwencji rachunkowych dokonanych poprawek,</w:t>
      </w:r>
    </w:p>
    <w:p w14:paraId="176C2217" w14:textId="77777777" w:rsidR="00B90C82" w:rsidRPr="006B1659"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inne omyłki polegające na niezgodności oferty ze specyfikacją istotnych warunków zamówienia, niepowodujące istotnych zmian w treści oferty, </w:t>
      </w:r>
    </w:p>
    <w:p w14:paraId="2A649902" w14:textId="77777777" w:rsidR="00B90C82" w:rsidRPr="006B1659"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niezwłocznie zawiadamiając o tym Wykonawcę, którego oferta została poprawiona.</w:t>
      </w:r>
    </w:p>
    <w:p w14:paraId="704EB498" w14:textId="77777777" w:rsidR="006E7F50" w:rsidRPr="006B1659"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Jeżeli złożono ofertę, której wybór prowadziłby do powstania u zamawiającego obowiązku podatkowego zgodnie z przepisami o podatku od towarów i usług, </w:t>
      </w:r>
      <w:r w:rsidRPr="006B1659">
        <w:rPr>
          <w:rFonts w:asciiTheme="majorHAnsi" w:eastAsia="Times New Roman" w:hAnsiTheme="majorHAnsi" w:cstheme="minorHAnsi"/>
          <w:sz w:val="24"/>
          <w:szCs w:val="24"/>
          <w:lang w:eastAsia="pl-PL"/>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6732761" w14:textId="1BB046AD" w:rsidR="006336EC" w:rsidRPr="006B1659" w:rsidRDefault="006336EC" w:rsidP="00D2529F">
      <w:pPr>
        <w:pStyle w:val="Dzia"/>
        <w:spacing w:after="0" w:line="360" w:lineRule="auto"/>
        <w:ind w:left="0" w:firstLine="0"/>
        <w:jc w:val="both"/>
        <w:rPr>
          <w:rFonts w:asciiTheme="majorHAnsi" w:hAnsiTheme="majorHAnsi" w:cstheme="minorHAnsi"/>
        </w:rPr>
      </w:pPr>
      <w:bookmarkStart w:id="44" w:name="_Toc469656538"/>
      <w:r w:rsidRPr="006B1659">
        <w:rPr>
          <w:rFonts w:asciiTheme="majorHAnsi" w:hAnsiTheme="majorHAnsi" w:cstheme="minorHAnsi"/>
        </w:rPr>
        <w:t>Opis</w:t>
      </w:r>
      <w:r w:rsidR="00BD57DF">
        <w:rPr>
          <w:rFonts w:asciiTheme="majorHAnsi" w:hAnsiTheme="majorHAnsi" w:cstheme="minorHAnsi"/>
        </w:rPr>
        <w:t xml:space="preserve"> kryteriów </w:t>
      </w:r>
      <w:r w:rsidRPr="006B1659">
        <w:rPr>
          <w:rFonts w:asciiTheme="majorHAnsi" w:hAnsiTheme="majorHAnsi" w:cstheme="minorHAnsi"/>
        </w:rPr>
        <w:t xml:space="preserve"> </w:t>
      </w:r>
      <w:r w:rsidR="003000EC" w:rsidRPr="006B1659">
        <w:rPr>
          <w:rFonts w:asciiTheme="majorHAnsi" w:hAnsiTheme="majorHAnsi" w:cstheme="minorHAnsi"/>
        </w:rPr>
        <w:t>którymi zamawiający będzie się kierował przy wyborze oferty, wraz z podaniem wag tych kryteriów i sposobu oceny ofert</w:t>
      </w:r>
      <w:bookmarkEnd w:id="44"/>
    </w:p>
    <w:p w14:paraId="5ABA66F7" w14:textId="77777777" w:rsidR="00361744" w:rsidRPr="006B1659" w:rsidRDefault="00361744" w:rsidP="00D2529F">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Zamawiający dokona oceny </w:t>
      </w:r>
      <w:r w:rsidR="00A46DDD">
        <w:rPr>
          <w:rFonts w:asciiTheme="majorHAnsi" w:hAnsiTheme="majorHAnsi" w:cstheme="minorHAnsi"/>
          <w:bCs/>
          <w:color w:val="000000"/>
          <w:sz w:val="24"/>
          <w:szCs w:val="24"/>
        </w:rPr>
        <w:t xml:space="preserve">ofert </w:t>
      </w:r>
      <w:r w:rsidRPr="006B1659">
        <w:rPr>
          <w:rFonts w:asciiTheme="majorHAnsi" w:hAnsiTheme="majorHAnsi" w:cstheme="minorHAnsi"/>
          <w:bCs/>
          <w:color w:val="000000"/>
          <w:sz w:val="24"/>
          <w:szCs w:val="24"/>
        </w:rPr>
        <w:t>w oparciu o następujące kryteria:</w:t>
      </w:r>
    </w:p>
    <w:p w14:paraId="3C0CEA72"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6B1659" w14:paraId="617BC05B" w14:textId="77777777" w:rsidTr="00893D24">
        <w:tc>
          <w:tcPr>
            <w:tcW w:w="992" w:type="dxa"/>
            <w:tcBorders>
              <w:top w:val="single" w:sz="4" w:space="0" w:color="000000"/>
              <w:left w:val="single" w:sz="4" w:space="0" w:color="000000"/>
              <w:bottom w:val="single" w:sz="4" w:space="0" w:color="000000"/>
            </w:tcBorders>
            <w:shd w:val="clear" w:color="auto" w:fill="auto"/>
          </w:tcPr>
          <w:p w14:paraId="568AF3A6"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2BB21826"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553268"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WAGA </w:t>
            </w:r>
          </w:p>
        </w:tc>
      </w:tr>
      <w:tr w:rsidR="00361744" w:rsidRPr="006B1659" w14:paraId="3F3EA447" w14:textId="77777777" w:rsidTr="00893D24">
        <w:tc>
          <w:tcPr>
            <w:tcW w:w="992" w:type="dxa"/>
            <w:tcBorders>
              <w:top w:val="single" w:sz="4" w:space="0" w:color="000000"/>
              <w:left w:val="single" w:sz="4" w:space="0" w:color="000000"/>
              <w:bottom w:val="single" w:sz="4" w:space="0" w:color="000000"/>
            </w:tcBorders>
            <w:shd w:val="clear" w:color="auto" w:fill="auto"/>
          </w:tcPr>
          <w:p w14:paraId="638F5792"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0D1F6731"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8C66C8A" w14:textId="77777777" w:rsidR="00361744" w:rsidRPr="006B1659" w:rsidRDefault="00B24C6A"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10</w:t>
            </w:r>
            <w:r w:rsidR="00361744" w:rsidRPr="006B1659">
              <w:rPr>
                <w:rFonts w:asciiTheme="majorHAnsi" w:hAnsiTheme="majorHAnsi" w:cstheme="minorHAnsi"/>
                <w:bCs/>
                <w:color w:val="000000"/>
                <w:sz w:val="24"/>
                <w:szCs w:val="24"/>
              </w:rPr>
              <w:t>0 %</w:t>
            </w:r>
          </w:p>
        </w:tc>
      </w:tr>
    </w:tbl>
    <w:p w14:paraId="61310FD5" w14:textId="0D082D2D" w:rsidR="00361744"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w:t>
      </w:r>
      <w:r w:rsidR="00C73C83">
        <w:rPr>
          <w:rFonts w:asciiTheme="majorHAnsi" w:hAnsiTheme="majorHAnsi" w:cstheme="minorHAnsi"/>
          <w:bCs/>
          <w:color w:val="000000"/>
          <w:sz w:val="24"/>
          <w:szCs w:val="24"/>
        </w:rPr>
        <w:t>ą</w:t>
      </w:r>
      <w:r w:rsidR="00D570F1">
        <w:rPr>
          <w:rFonts w:asciiTheme="majorHAnsi" w:hAnsiTheme="majorHAnsi" w:cstheme="minorHAnsi"/>
          <w:bCs/>
          <w:color w:val="000000"/>
          <w:sz w:val="24"/>
          <w:szCs w:val="24"/>
        </w:rPr>
        <w:t xml:space="preserve"> </w:t>
      </w:r>
      <w:r w:rsidR="005D65BC" w:rsidRPr="006B1659">
        <w:rPr>
          <w:rFonts w:asciiTheme="majorHAnsi" w:hAnsiTheme="majorHAnsi" w:cstheme="minorHAnsi"/>
          <w:bCs/>
          <w:color w:val="000000"/>
          <w:sz w:val="24"/>
          <w:szCs w:val="24"/>
        </w:rPr>
        <w:t>Cen</w:t>
      </w:r>
      <w:r w:rsidR="00C73C83">
        <w:rPr>
          <w:rFonts w:asciiTheme="majorHAnsi" w:hAnsiTheme="majorHAnsi" w:cstheme="minorHAnsi"/>
          <w:bCs/>
          <w:color w:val="000000"/>
          <w:sz w:val="24"/>
          <w:szCs w:val="24"/>
        </w:rPr>
        <w:t>ę</w:t>
      </w:r>
      <w:r w:rsidR="00B24C6A" w:rsidRPr="006B1659">
        <w:rPr>
          <w:rFonts w:asciiTheme="majorHAnsi" w:hAnsiTheme="majorHAnsi" w:cstheme="minorHAnsi"/>
          <w:bCs/>
          <w:color w:val="000000"/>
          <w:sz w:val="24"/>
          <w:szCs w:val="24"/>
        </w:rPr>
        <w:t>.</w:t>
      </w:r>
    </w:p>
    <w:p w14:paraId="323948A1" w14:textId="77777777" w:rsidR="00361744"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 xml:space="preserve">Sposób przydzielania punktów w kryterium Cena. </w:t>
      </w:r>
    </w:p>
    <w:p w14:paraId="5AA411B1"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Wartość punktowa ceny wyliczana będzie według wzoru</w:t>
      </w:r>
    </w:p>
    <w:p w14:paraId="63479EE5" w14:textId="7310A3C6" w:rsidR="00361744" w:rsidRPr="006B1659" w:rsidRDefault="00B24C6A"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 = (</w:t>
      </w:r>
      <w:proofErr w:type="spellStart"/>
      <w:r w:rsidRPr="006B1659">
        <w:rPr>
          <w:rFonts w:asciiTheme="majorHAnsi" w:hAnsiTheme="majorHAnsi" w:cstheme="minorHAnsi"/>
          <w:bCs/>
          <w:color w:val="000000"/>
          <w:sz w:val="24"/>
          <w:szCs w:val="24"/>
        </w:rPr>
        <w:t>Cmin</w:t>
      </w:r>
      <w:proofErr w:type="spellEnd"/>
      <w:r w:rsidRPr="006B1659">
        <w:rPr>
          <w:rFonts w:asciiTheme="majorHAnsi" w:hAnsiTheme="majorHAnsi" w:cstheme="minorHAnsi"/>
          <w:bCs/>
          <w:color w:val="000000"/>
          <w:sz w:val="24"/>
          <w:szCs w:val="24"/>
        </w:rPr>
        <w:t xml:space="preserve"> / </w:t>
      </w:r>
      <w:proofErr w:type="spellStart"/>
      <w:r w:rsidRPr="006B1659">
        <w:rPr>
          <w:rFonts w:asciiTheme="majorHAnsi" w:hAnsiTheme="majorHAnsi" w:cstheme="minorHAnsi"/>
          <w:bCs/>
          <w:color w:val="000000"/>
          <w:sz w:val="24"/>
          <w:szCs w:val="24"/>
        </w:rPr>
        <w:t>Cn</w:t>
      </w:r>
      <w:proofErr w:type="spellEnd"/>
      <w:r w:rsidRPr="006B1659">
        <w:rPr>
          <w:rFonts w:asciiTheme="majorHAnsi" w:hAnsiTheme="majorHAnsi" w:cstheme="minorHAnsi"/>
          <w:bCs/>
          <w:color w:val="000000"/>
          <w:sz w:val="24"/>
          <w:szCs w:val="24"/>
        </w:rPr>
        <w:t>) x 10</w:t>
      </w:r>
      <w:r w:rsidR="00361744" w:rsidRPr="006B1659">
        <w:rPr>
          <w:rFonts w:asciiTheme="majorHAnsi" w:hAnsiTheme="majorHAnsi" w:cstheme="minorHAnsi"/>
          <w:bCs/>
          <w:color w:val="000000"/>
          <w:sz w:val="24"/>
          <w:szCs w:val="24"/>
        </w:rPr>
        <w:t>0</w:t>
      </w:r>
      <w:r w:rsidR="00CB7C88">
        <w:rPr>
          <w:rFonts w:asciiTheme="majorHAnsi" w:hAnsiTheme="majorHAnsi" w:cstheme="minorHAnsi"/>
          <w:bCs/>
          <w:color w:val="000000"/>
          <w:sz w:val="24"/>
          <w:szCs w:val="24"/>
        </w:rPr>
        <w:t xml:space="preserve"> pkt.</w:t>
      </w:r>
    </w:p>
    <w:p w14:paraId="4DA7B119"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gdzie:</w:t>
      </w:r>
    </w:p>
    <w:p w14:paraId="3541FA3A"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6B1659">
        <w:rPr>
          <w:rFonts w:asciiTheme="majorHAnsi" w:hAnsiTheme="majorHAnsi" w:cstheme="minorHAnsi"/>
          <w:bCs/>
          <w:color w:val="000000"/>
          <w:sz w:val="24"/>
          <w:szCs w:val="24"/>
        </w:rPr>
        <w:t>C</w:t>
      </w:r>
      <w:r w:rsidRPr="006B1659">
        <w:rPr>
          <w:rFonts w:asciiTheme="majorHAnsi" w:hAnsiTheme="majorHAnsi" w:cstheme="minorHAnsi"/>
          <w:bCs/>
          <w:color w:val="000000"/>
          <w:sz w:val="24"/>
          <w:szCs w:val="24"/>
        </w:rPr>
        <w:tab/>
        <w:t>– ilość punktów dla kryterium: Cena</w:t>
      </w:r>
    </w:p>
    <w:p w14:paraId="3F295D5C"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6B1659">
        <w:rPr>
          <w:rFonts w:asciiTheme="majorHAnsi" w:hAnsiTheme="majorHAnsi" w:cstheme="minorHAnsi"/>
          <w:bCs/>
          <w:color w:val="000000"/>
          <w:sz w:val="24"/>
          <w:szCs w:val="24"/>
        </w:rPr>
        <w:t>Cmin</w:t>
      </w:r>
      <w:proofErr w:type="spellEnd"/>
      <w:r w:rsidRPr="006B1659">
        <w:rPr>
          <w:rFonts w:asciiTheme="majorHAnsi" w:hAnsiTheme="majorHAnsi" w:cstheme="minorHAnsi"/>
          <w:bCs/>
          <w:color w:val="000000"/>
          <w:sz w:val="24"/>
          <w:szCs w:val="24"/>
        </w:rPr>
        <w:tab/>
        <w:t>– najniższa cena zamówienia brutto</w:t>
      </w:r>
    </w:p>
    <w:p w14:paraId="30EF678B" w14:textId="77777777" w:rsidR="00361744" w:rsidRPr="006B1659"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6B1659">
        <w:rPr>
          <w:rFonts w:asciiTheme="majorHAnsi" w:hAnsiTheme="majorHAnsi" w:cstheme="minorHAnsi"/>
          <w:bCs/>
          <w:color w:val="000000"/>
          <w:sz w:val="24"/>
          <w:szCs w:val="24"/>
        </w:rPr>
        <w:t>Cn</w:t>
      </w:r>
      <w:proofErr w:type="spellEnd"/>
      <w:r w:rsidRPr="006B1659">
        <w:rPr>
          <w:rFonts w:asciiTheme="majorHAnsi" w:hAnsiTheme="majorHAnsi" w:cstheme="minorHAnsi"/>
          <w:bCs/>
          <w:color w:val="000000"/>
          <w:sz w:val="24"/>
          <w:szCs w:val="24"/>
        </w:rPr>
        <w:tab/>
        <w:t>– cena brutto ocenianej oferty</w:t>
      </w:r>
    </w:p>
    <w:p w14:paraId="6B640028" w14:textId="77777777" w:rsidR="00B54C78" w:rsidRPr="006B1659"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eastAsiaTheme="minorHAnsi" w:hAnsiTheme="majorHAnsi" w:cstheme="minorHAnsi"/>
          <w:sz w:val="24"/>
          <w:szCs w:val="24"/>
        </w:rPr>
      </w:pPr>
      <w:r w:rsidRPr="006B1659">
        <w:rPr>
          <w:rFonts w:asciiTheme="majorHAnsi" w:hAnsiTheme="majorHAnsi" w:cstheme="minorHAnsi"/>
          <w:bCs/>
          <w:color w:val="000000"/>
          <w:sz w:val="24"/>
          <w:szCs w:val="24"/>
        </w:rPr>
        <w:t xml:space="preserve">Jeżeli nie można wybrać oferty najkorzystniejszej z uwagi na to, że </w:t>
      </w:r>
      <w:r w:rsidR="009326C2">
        <w:rPr>
          <w:rFonts w:asciiTheme="majorHAnsi" w:hAnsiTheme="majorHAnsi" w:cstheme="minorHAnsi"/>
          <w:bCs/>
          <w:color w:val="000000"/>
          <w:sz w:val="24"/>
          <w:szCs w:val="24"/>
        </w:rPr>
        <w:t xml:space="preserve">zostały złożone oferty o takiej samej cenie lub koszcie, zamawiający wzywa wykonawców, którzy złożyli te oferty, do złożenia w terminie określonym przez zamawiającego ofert dodatkowych. </w:t>
      </w:r>
    </w:p>
    <w:p w14:paraId="7666F55D" w14:textId="77777777" w:rsidR="006336EC" w:rsidRPr="006B1659" w:rsidRDefault="006336EC" w:rsidP="00D2529F">
      <w:pPr>
        <w:pStyle w:val="Dzia"/>
        <w:spacing w:after="0" w:line="360" w:lineRule="auto"/>
        <w:ind w:left="0" w:firstLine="0"/>
        <w:jc w:val="both"/>
        <w:rPr>
          <w:rFonts w:asciiTheme="majorHAnsi" w:hAnsiTheme="majorHAnsi" w:cstheme="minorHAnsi"/>
          <w:shd w:val="clear" w:color="auto" w:fill="D9D9D9"/>
        </w:rPr>
      </w:pPr>
      <w:bookmarkStart w:id="45" w:name="_Toc469656539"/>
      <w:r w:rsidRPr="006B1659">
        <w:rPr>
          <w:rFonts w:asciiTheme="majorHAnsi" w:hAnsiTheme="majorHAnsi" w:cstheme="minorHAnsi"/>
        </w:rPr>
        <w:t>Informacje o formalnościach, jakie powinny zostać dopełnione po wyborze ofert w celu zawarcia umowy w sprawie zamówienia publicznego</w:t>
      </w:r>
      <w:bookmarkEnd w:id="45"/>
    </w:p>
    <w:p w14:paraId="66DFF44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Wykonawcy wspólnie ubiegaj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cy si</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o niniejsze zamówienie, których oferta zostanie uznana za najkorzystniejsz</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przed podpisaniem umowy o realizacj</w:t>
      </w:r>
      <w:r w:rsidRPr="006B1659">
        <w:rPr>
          <w:rFonts w:asciiTheme="majorHAnsi" w:eastAsia="TimesNewRoman" w:hAnsiTheme="majorHAnsi" w:cstheme="minorHAnsi"/>
          <w:bCs/>
          <w:sz w:val="24"/>
          <w:szCs w:val="24"/>
        </w:rPr>
        <w:t xml:space="preserve">ę </w:t>
      </w:r>
      <w:r w:rsidRPr="006B1659">
        <w:rPr>
          <w:rFonts w:asciiTheme="majorHAnsi" w:hAnsiTheme="majorHAnsi" w:cstheme="minorHAnsi"/>
          <w:bCs/>
          <w:sz w:val="24"/>
          <w:szCs w:val="24"/>
        </w:rPr>
        <w:t>zamówienia,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zani przyj</w:t>
      </w:r>
      <w:r w:rsidRPr="006B1659">
        <w:rPr>
          <w:rFonts w:asciiTheme="majorHAnsi" w:eastAsia="TimesNewRoman" w:hAnsiTheme="majorHAnsi" w:cstheme="minorHAnsi"/>
          <w:bCs/>
          <w:sz w:val="24"/>
          <w:szCs w:val="24"/>
        </w:rPr>
        <w:t>ąć</w:t>
      </w:r>
      <w:r w:rsidRPr="006B1659">
        <w:rPr>
          <w:rFonts w:asciiTheme="majorHAnsi" w:hAnsiTheme="majorHAnsi" w:cstheme="minorHAnsi"/>
          <w:bCs/>
          <w:sz w:val="24"/>
          <w:szCs w:val="24"/>
        </w:rPr>
        <w:t xml:space="preserve"> pisemne porozumienie wszystkich Wykonawców. W tym celu przed podpisaniem umowy o niniejsze zamówienie s</w:t>
      </w:r>
      <w:r w:rsidRPr="006B1659">
        <w:rPr>
          <w:rFonts w:asciiTheme="majorHAnsi" w:eastAsia="TimesNewRoman" w:hAnsiTheme="majorHAnsi" w:cstheme="minorHAnsi"/>
          <w:bCs/>
          <w:sz w:val="24"/>
          <w:szCs w:val="24"/>
        </w:rPr>
        <w:t xml:space="preserve">ą </w:t>
      </w:r>
      <w:r w:rsidRPr="006B1659">
        <w:rPr>
          <w:rFonts w:asciiTheme="majorHAnsi" w:hAnsiTheme="majorHAnsi" w:cstheme="minorHAnsi"/>
          <w:bCs/>
          <w:sz w:val="24"/>
          <w:szCs w:val="24"/>
        </w:rPr>
        <w:t>oni zobowi</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zani </w:t>
      </w:r>
      <w:r w:rsidRPr="006B1659">
        <w:rPr>
          <w:rFonts w:asciiTheme="majorHAnsi" w:hAnsiTheme="majorHAnsi" w:cstheme="minorHAnsi"/>
          <w:bCs/>
          <w:sz w:val="24"/>
          <w:szCs w:val="24"/>
        </w:rPr>
        <w:lastRenderedPageBreak/>
        <w:t>przedstawi</w:t>
      </w:r>
      <w:r w:rsidRPr="006B1659">
        <w:rPr>
          <w:rFonts w:asciiTheme="majorHAnsi" w:eastAsia="TimesNewRoman" w:hAnsiTheme="majorHAnsi" w:cstheme="minorHAnsi"/>
          <w:bCs/>
          <w:sz w:val="24"/>
          <w:szCs w:val="24"/>
        </w:rPr>
        <w:t xml:space="preserve">ć </w:t>
      </w:r>
      <w:r w:rsidRPr="006B1659">
        <w:rPr>
          <w:rFonts w:asciiTheme="majorHAnsi" w:hAnsiTheme="majorHAnsi" w:cstheme="minorHAnsi"/>
          <w:bCs/>
          <w:sz w:val="24"/>
          <w:szCs w:val="24"/>
        </w:rPr>
        <w:t>Zamawiaj</w:t>
      </w:r>
      <w:r w:rsidRPr="006B1659">
        <w:rPr>
          <w:rFonts w:asciiTheme="majorHAnsi" w:eastAsia="TimesNewRoman" w:hAnsiTheme="majorHAnsi" w:cstheme="minorHAnsi"/>
          <w:bCs/>
          <w:sz w:val="24"/>
          <w:szCs w:val="24"/>
        </w:rPr>
        <w:t>ą</w:t>
      </w:r>
      <w:r w:rsidRPr="006B1659">
        <w:rPr>
          <w:rFonts w:asciiTheme="majorHAnsi" w:hAnsiTheme="majorHAnsi" w:cstheme="minorHAnsi"/>
          <w:bCs/>
          <w:sz w:val="24"/>
          <w:szCs w:val="24"/>
        </w:rPr>
        <w:t xml:space="preserve">cemu stosowną umowę regulującą współpracę tych wykonawców. </w:t>
      </w:r>
    </w:p>
    <w:p w14:paraId="38AB65F8"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informuje niezwłocznie wszystkich wykonawców o:</w:t>
      </w:r>
    </w:p>
    <w:p w14:paraId="22739F95"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6" w:name="mip33167605"/>
      <w:bookmarkEnd w:id="46"/>
      <w:r w:rsidRPr="006B1659">
        <w:rPr>
          <w:rFonts w:asciiTheme="majorHAnsi" w:eastAsia="Times New Roman" w:hAnsiTheme="maj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BDCB5B"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7" w:name="mip33167606"/>
      <w:bookmarkEnd w:id="47"/>
      <w:r w:rsidRPr="006B1659">
        <w:rPr>
          <w:rFonts w:asciiTheme="majorHAnsi" w:eastAsia="Times New Roman" w:hAnsiTheme="majorHAnsi" w:cstheme="minorHAnsi"/>
          <w:sz w:val="24"/>
          <w:szCs w:val="24"/>
          <w:lang w:eastAsia="pl-PL"/>
        </w:rPr>
        <w:t>wykonawcach, którzy zostali wykluczeni,</w:t>
      </w:r>
    </w:p>
    <w:p w14:paraId="342F2CB0" w14:textId="72F308F3"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8" w:name="mip33167607"/>
      <w:bookmarkEnd w:id="48"/>
      <w:r w:rsidRPr="006B1659">
        <w:rPr>
          <w:rFonts w:asciiTheme="majorHAnsi" w:eastAsia="Times New Roman" w:hAnsiTheme="majorHAnsi" w:cstheme="minorHAnsi"/>
          <w:sz w:val="24"/>
          <w:szCs w:val="24"/>
          <w:lang w:eastAsia="pl-PL"/>
        </w:rPr>
        <w:t>wykonawcach, których oferty zostały odrzucone, powodach odrzucenia oferty, a w przypadkach, o których mowa w art. 89 ust. 4 i 5</w:t>
      </w:r>
      <w:r w:rsidR="000B1225">
        <w:rPr>
          <w:rFonts w:asciiTheme="majorHAnsi" w:eastAsia="Times New Roman" w:hAnsiTheme="majorHAnsi" w:cstheme="minorHAnsi"/>
          <w:sz w:val="24"/>
          <w:szCs w:val="24"/>
          <w:lang w:eastAsia="pl-PL"/>
        </w:rPr>
        <w:t xml:space="preserve"> ustawy</w:t>
      </w:r>
      <w:r w:rsidR="00CB7C88">
        <w:rPr>
          <w:rFonts w:asciiTheme="majorHAnsi" w:eastAsia="Times New Roman" w:hAnsiTheme="majorHAnsi" w:cstheme="minorHAnsi"/>
          <w:sz w:val="24"/>
          <w:szCs w:val="24"/>
          <w:lang w:eastAsia="pl-PL"/>
        </w:rPr>
        <w:t xml:space="preserve"> Prawo zamówień publicznych</w:t>
      </w:r>
      <w:r w:rsidRPr="006B1659">
        <w:rPr>
          <w:rFonts w:asciiTheme="majorHAnsi" w:eastAsia="Times New Roman" w:hAnsiTheme="majorHAnsi" w:cstheme="minorHAnsi"/>
          <w:sz w:val="24"/>
          <w:szCs w:val="24"/>
          <w:lang w:eastAsia="pl-PL"/>
        </w:rPr>
        <w:t>, braku równoważności lub braku spełniania wymagań dotyczących wydajności lub funkcjonalności,</w:t>
      </w:r>
    </w:p>
    <w:p w14:paraId="10D2327C"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49" w:name="mip33167608"/>
      <w:bookmarkEnd w:id="49"/>
      <w:r w:rsidRPr="006B1659">
        <w:rPr>
          <w:rFonts w:asciiTheme="majorHAnsi" w:eastAsia="Times New Roman" w:hAnsiTheme="majorHAnsi" w:cstheme="minorHAnsi"/>
          <w:sz w:val="24"/>
          <w:szCs w:val="24"/>
          <w:lang w:eastAsia="pl-PL"/>
        </w:rPr>
        <w:t>wykonawcach, którzy złożyli oferty niepodlegające odrzuceniu, ale nie zostali zaproszeni do kolejnego etapu negocjacji albo dialogu,</w:t>
      </w:r>
    </w:p>
    <w:p w14:paraId="6AE76AA7"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0" w:name="mip35518331"/>
      <w:bookmarkEnd w:id="50"/>
      <w:r w:rsidRPr="006B1659">
        <w:rPr>
          <w:rFonts w:asciiTheme="majorHAnsi" w:eastAsia="Times New Roman" w:hAnsiTheme="majorHAnsi" w:cstheme="minorHAnsi"/>
          <w:sz w:val="24"/>
          <w:szCs w:val="24"/>
          <w:lang w:eastAsia="pl-PL"/>
        </w:rPr>
        <w:t>dopuszczeniu do dynamicznego systemu zakupów,</w:t>
      </w:r>
    </w:p>
    <w:p w14:paraId="4AF37DEE"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1" w:name="mip35518332"/>
      <w:bookmarkEnd w:id="51"/>
      <w:r w:rsidRPr="006B1659">
        <w:rPr>
          <w:rFonts w:asciiTheme="majorHAnsi" w:eastAsia="Times New Roman" w:hAnsiTheme="majorHAnsi" w:cstheme="minorHAnsi"/>
          <w:sz w:val="24"/>
          <w:szCs w:val="24"/>
          <w:lang w:eastAsia="pl-PL"/>
        </w:rPr>
        <w:t>nieustanowieniu dynamicznego systemu zakupów,</w:t>
      </w:r>
    </w:p>
    <w:p w14:paraId="7A32F7A3" w14:textId="77777777" w:rsidR="00B54726" w:rsidRPr="006B1659"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2" w:name="mip35518333"/>
      <w:bookmarkEnd w:id="52"/>
      <w:r w:rsidRPr="006B1659">
        <w:rPr>
          <w:rFonts w:asciiTheme="majorHAnsi" w:eastAsia="Times New Roman" w:hAnsiTheme="majorHAnsi" w:cstheme="minorHAnsi"/>
          <w:sz w:val="24"/>
          <w:szCs w:val="24"/>
          <w:lang w:eastAsia="pl-PL"/>
        </w:rPr>
        <w:t>unieważnieniu postępowania</w:t>
      </w:r>
    </w:p>
    <w:p w14:paraId="105322CD" w14:textId="77777777" w:rsidR="00B54726" w:rsidRPr="006B1659"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lang w:eastAsia="pl-PL"/>
        </w:rPr>
      </w:pPr>
      <w:bookmarkStart w:id="53" w:name="mip35518334"/>
      <w:bookmarkEnd w:id="53"/>
      <w:r w:rsidRPr="006B1659">
        <w:rPr>
          <w:rFonts w:asciiTheme="majorHAnsi" w:eastAsia="Times New Roman" w:hAnsiTheme="majorHAnsi" w:cstheme="minorHAnsi"/>
          <w:sz w:val="24"/>
          <w:szCs w:val="24"/>
          <w:lang w:eastAsia="pl-PL"/>
        </w:rPr>
        <w:t>- podając uzasadnienie faktyczne i prawne.</w:t>
      </w:r>
    </w:p>
    <w:p w14:paraId="606ACC3E" w14:textId="12DD9526"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W przypadkach, o których mowa wart. 24 ust. 8</w:t>
      </w:r>
      <w:r w:rsidR="000B1225">
        <w:rPr>
          <w:rFonts w:asciiTheme="majorHAnsi" w:hAnsiTheme="majorHAnsi" w:cstheme="minorHAnsi"/>
          <w:bCs/>
          <w:sz w:val="24"/>
          <w:szCs w:val="24"/>
        </w:rPr>
        <w:t xml:space="preserve"> ustawy</w:t>
      </w:r>
      <w:r w:rsidR="00CB7C88">
        <w:rPr>
          <w:rFonts w:asciiTheme="majorHAnsi" w:hAnsiTheme="majorHAnsi" w:cstheme="minorHAnsi"/>
          <w:bCs/>
          <w:sz w:val="24"/>
          <w:szCs w:val="24"/>
        </w:rPr>
        <w:t xml:space="preserve"> Prawo zamówień publicznych</w:t>
      </w:r>
      <w:r w:rsidRPr="006B1659">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7C2A4215"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Zamawiający udostępnia informacje, o których mowa w ust. 2 pkt 1 i 5-7 niniejszego działu SIWZ, na stronie internetowej.</w:t>
      </w:r>
      <w:bookmarkStart w:id="54" w:name="mip35518336"/>
      <w:bookmarkEnd w:id="54"/>
    </w:p>
    <w:p w14:paraId="7C361E7B" w14:textId="77777777" w:rsidR="00B54726" w:rsidRPr="006B1659"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6B1659">
        <w:rPr>
          <w:rFonts w:asciiTheme="majorHAnsi" w:hAnsiTheme="majorHAnsi" w:cstheme="minorHAnsi"/>
          <w:bCs/>
          <w:sz w:val="24"/>
          <w:szCs w:val="24"/>
        </w:rPr>
        <w:t xml:space="preserve">Umowę zawiera się w trybie zgodnym z Działem IV ustawy z dnia 29 stycznia 2004 r. Prawo zamówień publicznych. </w:t>
      </w:r>
    </w:p>
    <w:p w14:paraId="433C4274"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lastRenderedPageBreak/>
        <w:t>Wykonawca, którego oferta została wybrana zostanie powiadomiony odrębnym pismem o terminie i miejscu zawarcia umowy.</w:t>
      </w:r>
    </w:p>
    <w:p w14:paraId="79CE3A06"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6B1659">
        <w:rPr>
          <w:rFonts w:asciiTheme="majorHAnsi" w:hAnsiTheme="majorHAnsi" w:cstheme="minorHAnsi"/>
          <w:bCs/>
          <w:sz w:val="24"/>
          <w:szCs w:val="24"/>
        </w:rPr>
        <w:t>5</w:t>
      </w:r>
      <w:r w:rsidRPr="006B1659">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6B1659">
        <w:rPr>
          <w:rFonts w:asciiTheme="majorHAnsi" w:hAnsiTheme="majorHAnsi" w:cstheme="minorHAnsi"/>
          <w:bCs/>
          <w:sz w:val="24"/>
          <w:szCs w:val="24"/>
        </w:rPr>
        <w:t>10</w:t>
      </w:r>
      <w:r w:rsidRPr="006B1659">
        <w:rPr>
          <w:rFonts w:asciiTheme="majorHAnsi" w:hAnsiTheme="majorHAnsi" w:cstheme="minorHAnsi"/>
          <w:bCs/>
          <w:sz w:val="24"/>
          <w:szCs w:val="24"/>
        </w:rPr>
        <w:t xml:space="preserve"> dni - jeżeli zostało przesłane w inny sposób</w:t>
      </w:r>
    </w:p>
    <w:p w14:paraId="7794E8DE" w14:textId="77777777" w:rsidR="007264C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6B1659">
        <w:rPr>
          <w:rFonts w:asciiTheme="majorHAnsi" w:hAnsiTheme="majorHAnsi" w:cstheme="minorHAnsi"/>
          <w:bCs/>
          <w:sz w:val="24"/>
          <w:szCs w:val="24"/>
        </w:rPr>
        <w:t xml:space="preserve">tała złożona tylko jedna oferta lub </w:t>
      </w:r>
      <w:r w:rsidR="007264C0" w:rsidRPr="006B1659">
        <w:rPr>
          <w:rFonts w:asciiTheme="majorHAnsi" w:hAnsiTheme="majorHAnsi" w:cstheme="minorHAnsi"/>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26B6940C" w14:textId="77777777" w:rsidR="00B54726"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455A4C87" w14:textId="77777777" w:rsidR="00683340"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14:paraId="3436AB6A" w14:textId="77777777" w:rsidR="006336EC" w:rsidRPr="006B1659"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6B1659">
        <w:rPr>
          <w:rFonts w:asciiTheme="majorHAnsi" w:hAnsiTheme="majorHAnsi" w:cstheme="minorHAnsi"/>
          <w:bCs/>
          <w:sz w:val="24"/>
          <w:szCs w:val="24"/>
        </w:rPr>
        <w:t xml:space="preserve">Zamawiający nie </w:t>
      </w:r>
      <w:r w:rsidRPr="006B1659">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305AC937" w14:textId="77777777" w:rsidR="006336EC" w:rsidRPr="006B1659" w:rsidRDefault="006336EC" w:rsidP="00D2529F">
      <w:pPr>
        <w:pStyle w:val="Dzia"/>
        <w:spacing w:after="0" w:line="360" w:lineRule="auto"/>
        <w:ind w:left="0" w:firstLine="0"/>
        <w:jc w:val="both"/>
        <w:rPr>
          <w:rFonts w:asciiTheme="majorHAnsi" w:hAnsiTheme="majorHAnsi" w:cstheme="minorHAnsi"/>
        </w:rPr>
      </w:pPr>
      <w:bookmarkStart w:id="55" w:name="_Toc469656540"/>
      <w:r w:rsidRPr="006B1659">
        <w:rPr>
          <w:rFonts w:asciiTheme="majorHAnsi" w:hAnsiTheme="majorHAnsi" w:cstheme="minorHAnsi"/>
        </w:rPr>
        <w:t>Wymagania dotyczące zabezpieczenia należytego wykonania umowy</w:t>
      </w:r>
      <w:bookmarkEnd w:id="55"/>
    </w:p>
    <w:p w14:paraId="25E6164D" w14:textId="77777777" w:rsidR="00C27BF0" w:rsidRPr="006B1659" w:rsidRDefault="00C27BF0" w:rsidP="00D2529F">
      <w:pPr>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Zamawiający nie wymaga wniesienia zabezpieczenia należytego wykonania umowy.</w:t>
      </w:r>
    </w:p>
    <w:p w14:paraId="06F26137" w14:textId="77777777" w:rsidR="004E4A78" w:rsidRPr="006B1659" w:rsidRDefault="004E4A78" w:rsidP="00D2529F">
      <w:pPr>
        <w:pStyle w:val="Dzia"/>
        <w:spacing w:after="0" w:line="360" w:lineRule="auto"/>
        <w:ind w:left="0" w:firstLine="0"/>
        <w:jc w:val="both"/>
        <w:rPr>
          <w:rFonts w:asciiTheme="majorHAnsi" w:hAnsiTheme="majorHAnsi" w:cstheme="minorHAnsi"/>
        </w:rPr>
      </w:pPr>
      <w:bookmarkStart w:id="56" w:name="_Toc458420996"/>
      <w:bookmarkStart w:id="57" w:name="_Toc469656541"/>
      <w:r w:rsidRPr="006B1659">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6"/>
      <w:bookmarkEnd w:id="57"/>
    </w:p>
    <w:p w14:paraId="1B883B46"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t>Zgodnie z art. 139 ust. 2 ustawy Prawo zamówień publicznych, umowa zostanie zawarta w formie pisemnej.</w:t>
      </w:r>
    </w:p>
    <w:p w14:paraId="54569A0F" w14:textId="77777777" w:rsidR="00ED1CB0" w:rsidRPr="006B1659"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6B1659">
        <w:rPr>
          <w:rFonts w:asciiTheme="majorHAnsi" w:eastAsiaTheme="minorHAnsi" w:hAnsiTheme="majorHAnsi" w:cstheme="minorHAnsi"/>
          <w:sz w:val="24"/>
          <w:szCs w:val="24"/>
        </w:rPr>
        <w:lastRenderedPageBreak/>
        <w:t>Umowa zostanie zawarta z uwzględnieniem wymagań i warunków zamawiającego zawartych w Specyfikacji Istotnych Warunków Zamówienia i ofercie.</w:t>
      </w:r>
    </w:p>
    <w:p w14:paraId="1961230B" w14:textId="77777777" w:rsidR="00ED1CB0"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Oferta Wykonawcy oraz SIWZ stanowi integralną część umowy.</w:t>
      </w:r>
    </w:p>
    <w:p w14:paraId="3E8A1E8F" w14:textId="77777777" w:rsidR="000014AB"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Umowa nie może być sprzeczna z ustawą Prawo zamówień publicznych, istotnymi postanowieniami umowy zawartymi w SIWZ.</w:t>
      </w:r>
    </w:p>
    <w:p w14:paraId="53C32B51" w14:textId="77777777" w:rsidR="00CC17DA" w:rsidRPr="006B1659"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6B1659">
        <w:rPr>
          <w:rFonts w:asciiTheme="majorHAnsi" w:hAnsiTheme="majorHAnsi" w:cstheme="minorHAnsi"/>
          <w:sz w:val="24"/>
          <w:szCs w:val="24"/>
        </w:rPr>
        <w:t>Wzór umowy stanowi załącznik nr</w:t>
      </w:r>
      <w:r w:rsidR="00B24C6A" w:rsidRPr="006B1659">
        <w:rPr>
          <w:rFonts w:asciiTheme="majorHAnsi" w:hAnsiTheme="majorHAnsi" w:cstheme="minorHAnsi"/>
          <w:sz w:val="24"/>
          <w:szCs w:val="24"/>
        </w:rPr>
        <w:t xml:space="preserve"> 5 </w:t>
      </w:r>
      <w:r w:rsidRPr="006B1659">
        <w:rPr>
          <w:rFonts w:asciiTheme="majorHAnsi" w:hAnsiTheme="majorHAnsi" w:cstheme="minorHAnsi"/>
          <w:sz w:val="24"/>
          <w:szCs w:val="24"/>
        </w:rPr>
        <w:t>do SIWZ</w:t>
      </w:r>
      <w:r w:rsidR="007F027E" w:rsidRPr="006B1659">
        <w:rPr>
          <w:rFonts w:asciiTheme="majorHAnsi" w:hAnsiTheme="majorHAnsi" w:cstheme="minorHAnsi"/>
          <w:color w:val="000000"/>
          <w:sz w:val="24"/>
          <w:szCs w:val="24"/>
        </w:rPr>
        <w:t>.</w:t>
      </w:r>
    </w:p>
    <w:p w14:paraId="01619454" w14:textId="77777777" w:rsidR="00CC17DA" w:rsidRPr="006B1659" w:rsidRDefault="00CC17DA" w:rsidP="00D2529F">
      <w:pPr>
        <w:pStyle w:val="Dzia"/>
        <w:spacing w:after="0" w:line="360" w:lineRule="auto"/>
        <w:ind w:left="0" w:firstLine="0"/>
        <w:jc w:val="both"/>
        <w:rPr>
          <w:rFonts w:asciiTheme="majorHAnsi" w:hAnsiTheme="majorHAnsi" w:cstheme="minorHAnsi"/>
          <w:color w:val="000000"/>
        </w:rPr>
      </w:pPr>
      <w:bookmarkStart w:id="58" w:name="_Toc458420997"/>
      <w:bookmarkStart w:id="59" w:name="_Toc469656542"/>
      <w:r w:rsidRPr="006B1659">
        <w:rPr>
          <w:rFonts w:asciiTheme="majorHAnsi" w:hAnsiTheme="majorHAnsi" w:cstheme="minorHAnsi"/>
        </w:rPr>
        <w:t>Pouczenie o środkach ochrony prawnej przysługujących Wykonawcy w toku postępowania o udzielenie zamówienia</w:t>
      </w:r>
      <w:bookmarkEnd w:id="58"/>
      <w:bookmarkEnd w:id="59"/>
    </w:p>
    <w:p w14:paraId="1783FC16" w14:textId="77777777" w:rsidR="003518F6" w:rsidRPr="006B1659"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6B1659">
        <w:rPr>
          <w:rFonts w:asciiTheme="majorHAnsi" w:hAnsiTheme="majorHAnsi" w:cstheme="minorHAnsi"/>
          <w:sz w:val="24"/>
          <w:szCs w:val="24"/>
        </w:rPr>
        <w:t>Wykonawcom oraz innym podmiotom, je</w:t>
      </w:r>
      <w:r w:rsidRPr="006B1659">
        <w:rPr>
          <w:rFonts w:asciiTheme="majorHAnsi" w:eastAsia="TimesNewRoman" w:hAnsiTheme="majorHAnsi" w:cstheme="minorHAnsi"/>
          <w:sz w:val="24"/>
          <w:szCs w:val="24"/>
        </w:rPr>
        <w:t>ż</w:t>
      </w:r>
      <w:r w:rsidRPr="006B1659">
        <w:rPr>
          <w:rFonts w:asciiTheme="majorHAnsi" w:hAnsiTheme="majorHAnsi" w:cstheme="minorHAnsi"/>
          <w:sz w:val="24"/>
          <w:szCs w:val="24"/>
        </w:rPr>
        <w:t>eli mieli lub mają interes w uzyskaniu danego zamówienia oraz ponieśli lub mogą ponieść szkodę w wyniku naruszenia przez zamawiającego przepisów niniejszej ustawy</w:t>
      </w:r>
      <w:r w:rsidR="00735439">
        <w:rPr>
          <w:rFonts w:asciiTheme="majorHAnsi" w:hAnsiTheme="majorHAnsi" w:cstheme="minorHAnsi"/>
          <w:sz w:val="24"/>
          <w:szCs w:val="24"/>
        </w:rPr>
        <w:t xml:space="preserve">, przysługują środki ochrony prawnej. </w:t>
      </w:r>
    </w:p>
    <w:p w14:paraId="3D6A99DB"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58393D">
        <w:rPr>
          <w:rFonts w:asciiTheme="majorHAnsi" w:hAnsiTheme="majorHAnsi" w:cstheme="minorHAnsi"/>
          <w:sz w:val="24"/>
          <w:szCs w:val="24"/>
        </w:rPr>
        <w:t xml:space="preserve"> ustawy</w:t>
      </w:r>
      <w:r w:rsidRPr="006B1659">
        <w:rPr>
          <w:rFonts w:asciiTheme="majorHAnsi" w:hAnsiTheme="majorHAnsi" w:cstheme="minorHAnsi"/>
          <w:sz w:val="24"/>
          <w:szCs w:val="24"/>
        </w:rPr>
        <w:t>.</w:t>
      </w:r>
    </w:p>
    <w:p w14:paraId="3D9D3EF0" w14:textId="77777777" w:rsidR="003518F6" w:rsidRPr="006B1659"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przysługuje wyłącznie wobec czynności:</w:t>
      </w:r>
    </w:p>
    <w:p w14:paraId="54844D36"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określenia warunków udziału w postępowaniu;</w:t>
      </w:r>
    </w:p>
    <w:p w14:paraId="7292EA27"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wykluczenia odwołującego z postępowania o udzielenie zamówienia;</w:t>
      </w:r>
    </w:p>
    <w:p w14:paraId="092DDCB2"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6B1659">
        <w:rPr>
          <w:rFonts w:asciiTheme="majorHAnsi" w:hAnsiTheme="majorHAnsi" w:cstheme="minorHAnsi"/>
          <w:sz w:val="24"/>
          <w:szCs w:val="24"/>
        </w:rPr>
        <w:t>odrzucenia oferty odwołującego;</w:t>
      </w:r>
    </w:p>
    <w:p w14:paraId="3F785C53"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0" w:name="mip35518603"/>
      <w:bookmarkEnd w:id="60"/>
      <w:r w:rsidRPr="006B1659">
        <w:rPr>
          <w:rFonts w:asciiTheme="majorHAnsi" w:hAnsiTheme="majorHAnsi" w:cstheme="minorHAnsi"/>
          <w:sz w:val="24"/>
          <w:szCs w:val="24"/>
        </w:rPr>
        <w:t>opisu przedmiotu zamówienia;</w:t>
      </w:r>
    </w:p>
    <w:p w14:paraId="077AB6D2" w14:textId="77777777" w:rsidR="003518F6" w:rsidRPr="006B1659"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61" w:name="mip35518604"/>
      <w:bookmarkEnd w:id="61"/>
      <w:r w:rsidRPr="006B1659">
        <w:rPr>
          <w:rFonts w:asciiTheme="majorHAnsi" w:hAnsiTheme="majorHAnsi" w:cstheme="minorHAnsi"/>
          <w:sz w:val="24"/>
          <w:szCs w:val="24"/>
        </w:rPr>
        <w:t>wyboru najkorzystniejszej oferty.</w:t>
      </w:r>
    </w:p>
    <w:p w14:paraId="09C44187"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912841A"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Odwołanie wnosi się do Prezesa Izby w formie pisemnej</w:t>
      </w:r>
      <w:r w:rsidR="00B746C9">
        <w:rPr>
          <w:rFonts w:asciiTheme="majorHAnsi" w:hAnsiTheme="majorHAnsi" w:cstheme="minorHAnsi"/>
          <w:sz w:val="24"/>
          <w:szCs w:val="24"/>
        </w:rPr>
        <w:t xml:space="preserve"> w postaci papierowej albo w postaci elektronicznej, opatrzone odpowiednio własnoręcznym podpisem albo kwalifikowanym podpisem elektronicznym</w:t>
      </w:r>
      <w:r w:rsidRPr="006B1659">
        <w:rPr>
          <w:rFonts w:asciiTheme="majorHAnsi" w:hAnsiTheme="majorHAnsi" w:cstheme="minorHAnsi"/>
          <w:sz w:val="24"/>
          <w:szCs w:val="24"/>
        </w:rPr>
        <w:t>.</w:t>
      </w:r>
    </w:p>
    <w:p w14:paraId="6662ABCA" w14:textId="77777777" w:rsidR="005375E1" w:rsidRPr="006B1659"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265561F"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Odwołanie wnosi się</w:t>
      </w:r>
      <w:bookmarkStart w:id="62" w:name="mip33168677"/>
      <w:bookmarkEnd w:id="62"/>
      <w:r w:rsidRPr="006B1659">
        <w:rPr>
          <w:rFonts w:asciiTheme="majorHAnsi" w:hAnsiTheme="majorHAnsi" w:cstheme="minorHAnsi"/>
          <w:sz w:val="24"/>
          <w:szCs w:val="24"/>
        </w:rPr>
        <w:t xml:space="preserve"> w terminie </w:t>
      </w:r>
      <w:r w:rsidR="00C92CEF" w:rsidRPr="006B1659">
        <w:rPr>
          <w:rFonts w:asciiTheme="majorHAnsi" w:hAnsiTheme="majorHAnsi" w:cstheme="minorHAnsi"/>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6B1659">
        <w:rPr>
          <w:rFonts w:asciiTheme="majorHAnsi" w:hAnsiTheme="majorHAnsi" w:cstheme="minorHAnsi"/>
          <w:sz w:val="24"/>
          <w:szCs w:val="24"/>
        </w:rPr>
        <w:t>.</w:t>
      </w:r>
      <w:bookmarkStart w:id="63" w:name="mip33168679"/>
      <w:bookmarkEnd w:id="63"/>
    </w:p>
    <w:p w14:paraId="34A5D920"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6B1659">
        <w:rPr>
          <w:rFonts w:asciiTheme="majorHAnsi" w:hAnsiTheme="majorHAnsi" w:cstheme="minorHAnsi"/>
          <w:sz w:val="24"/>
          <w:szCs w:val="24"/>
        </w:rPr>
        <w:t>5 dni od dnia zamieszczenia ogłoszenia w Biuletynie Zamówień Publicznych lub specyfikacji istotnych warunków zamówienia na stronie internetowej</w:t>
      </w:r>
      <w:r w:rsidRPr="006B1659">
        <w:rPr>
          <w:rFonts w:asciiTheme="majorHAnsi" w:hAnsiTheme="majorHAnsi" w:cstheme="minorHAnsi"/>
          <w:sz w:val="24"/>
          <w:szCs w:val="24"/>
        </w:rPr>
        <w:t>.</w:t>
      </w:r>
      <w:bookmarkStart w:id="64" w:name="mip33168683"/>
      <w:bookmarkEnd w:id="64"/>
    </w:p>
    <w:p w14:paraId="59876FD3"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Odwołanie wobec czynności innych niż określone w ust. 7 i 8 wnosi się w terminie </w:t>
      </w:r>
      <w:r w:rsidR="003C4BC6" w:rsidRPr="006B1659">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6B1659">
        <w:rPr>
          <w:rFonts w:asciiTheme="majorHAnsi" w:hAnsiTheme="majorHAnsi" w:cstheme="minorHAnsi"/>
          <w:sz w:val="24"/>
          <w:szCs w:val="24"/>
        </w:rPr>
        <w:t>.</w:t>
      </w:r>
    </w:p>
    <w:p w14:paraId="3BD9CB44"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5" w:name="mip33168693"/>
      <w:bookmarkEnd w:id="65"/>
    </w:p>
    <w:p w14:paraId="2D57D2D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1D401B22" w14:textId="1840DCCE"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1" w:history="1">
        <w:r w:rsidR="00BC57B8" w:rsidRPr="001F047C">
          <w:rPr>
            <w:rStyle w:val="Hipercze"/>
            <w:rFonts w:asciiTheme="majorHAnsi" w:hAnsiTheme="majorHAnsi" w:cstheme="minorHAnsi"/>
            <w:b/>
            <w:sz w:val="24"/>
            <w:szCs w:val="24"/>
          </w:rPr>
          <w:t>www.saniko.pl</w:t>
        </w:r>
      </w:hyperlink>
      <w:r w:rsidR="00D570F1">
        <w:rPr>
          <w:rStyle w:val="Hipercze"/>
          <w:rFonts w:asciiTheme="majorHAnsi" w:hAnsiTheme="majorHAnsi" w:cstheme="minorHAnsi"/>
          <w:b/>
          <w:sz w:val="24"/>
          <w:szCs w:val="24"/>
        </w:rPr>
        <w:t xml:space="preserve"> </w:t>
      </w:r>
      <w:r w:rsidRPr="006B1659">
        <w:rPr>
          <w:rFonts w:asciiTheme="majorHAnsi" w:hAnsiTheme="majorHAnsi" w:cstheme="minorHAnsi"/>
          <w:bCs/>
          <w:sz w:val="24"/>
          <w:szCs w:val="24"/>
        </w:rPr>
        <w:t>wzywaj</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c wykonawców do przyst</w:t>
      </w:r>
      <w:r w:rsidRPr="006B1659">
        <w:rPr>
          <w:rFonts w:asciiTheme="majorHAnsi" w:eastAsia="TimesNewRoman,Bold" w:hAnsiTheme="majorHAnsi" w:cstheme="minorHAnsi"/>
          <w:bCs/>
          <w:sz w:val="24"/>
          <w:szCs w:val="24"/>
        </w:rPr>
        <w:t>ą</w:t>
      </w:r>
      <w:r w:rsidRPr="006B1659">
        <w:rPr>
          <w:rFonts w:asciiTheme="majorHAnsi" w:hAnsiTheme="majorHAnsi" w:cstheme="minorHAnsi"/>
          <w:bCs/>
          <w:sz w:val="24"/>
          <w:szCs w:val="24"/>
        </w:rPr>
        <w:t>pienia do post</w:t>
      </w:r>
      <w:r w:rsidRPr="006B1659">
        <w:rPr>
          <w:rFonts w:asciiTheme="majorHAnsi" w:eastAsia="TimesNewRoman,Bold" w:hAnsiTheme="majorHAnsi" w:cstheme="minorHAnsi"/>
          <w:bCs/>
          <w:sz w:val="24"/>
          <w:szCs w:val="24"/>
        </w:rPr>
        <w:t>ę</w:t>
      </w:r>
      <w:r w:rsidRPr="006B1659">
        <w:rPr>
          <w:rFonts w:asciiTheme="majorHAnsi" w:hAnsiTheme="majorHAnsi" w:cstheme="minorHAnsi"/>
          <w:bCs/>
          <w:sz w:val="24"/>
          <w:szCs w:val="24"/>
        </w:rPr>
        <w:t>powania odwoławczego</w:t>
      </w:r>
      <w:r w:rsidR="00BC57B8">
        <w:rPr>
          <w:rFonts w:asciiTheme="majorHAnsi" w:hAnsiTheme="majorHAnsi" w:cstheme="minorHAnsi"/>
          <w:bCs/>
          <w:sz w:val="24"/>
          <w:szCs w:val="24"/>
        </w:rPr>
        <w:t>.</w:t>
      </w:r>
    </w:p>
    <w:p w14:paraId="3F5DB474"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w:t>
      </w:r>
      <w:r w:rsidR="00E83A63">
        <w:rPr>
          <w:rFonts w:asciiTheme="majorHAnsi" w:hAnsiTheme="majorHAnsi" w:cstheme="minorHAnsi"/>
          <w:sz w:val="24"/>
          <w:szCs w:val="24"/>
        </w:rPr>
        <w:t>Izby w</w:t>
      </w:r>
      <w:r w:rsidR="00943838">
        <w:rPr>
          <w:rFonts w:asciiTheme="majorHAnsi" w:hAnsiTheme="majorHAnsi" w:cstheme="minorHAnsi"/>
          <w:sz w:val="24"/>
          <w:szCs w:val="24"/>
        </w:rPr>
        <w:t xml:space="preserve"> postaci papierowej albo elektronicznej opatrzone kwalifikowanym podpisem elektronicznym, a jego kopię przesyła się zamawiającemu oraz wykonawcy wnoszącemu odwołanie. </w:t>
      </w:r>
    </w:p>
    <w:p w14:paraId="08E09C76"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2BDF17EF"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Na orzeczenie Izby stronom oraz uczestnikom postępowania odwoławczego przysługuje skarga do sądu. Skargę wnosi się za pośrednictwem Prezesa Izby w terminie </w:t>
      </w:r>
      <w:r w:rsidRPr="006B1659">
        <w:rPr>
          <w:rFonts w:asciiTheme="majorHAnsi" w:hAnsiTheme="majorHAnsi" w:cstheme="minorHAnsi"/>
          <w:sz w:val="24"/>
          <w:szCs w:val="24"/>
        </w:rPr>
        <w:lastRenderedPageBreak/>
        <w:t>7 dni od dnia doręczenia orzeczenia Izby, przesyłając jednocześnie jej odpis przeciwnikowi skargi.</w:t>
      </w:r>
    </w:p>
    <w:p w14:paraId="28A60717" w14:textId="77777777" w:rsidR="00CC17DA" w:rsidRPr="006B1659"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 pozostałych sprawach nieuregulowanych w SIWZ, dotyczących w szczególności środków ochrony prawnej stosuje się przepisy ustawy PZP.</w:t>
      </w:r>
    </w:p>
    <w:p w14:paraId="046AB9FA"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6" w:name="_Toc469656543"/>
      <w:r w:rsidRPr="006B1659">
        <w:rPr>
          <w:rFonts w:asciiTheme="majorHAnsi" w:hAnsiTheme="majorHAnsi" w:cstheme="minorHAnsi"/>
        </w:rPr>
        <w:t>Opis części zamówienia, jeżeli zamawiający dopuszcza składanie ofert częściowych</w:t>
      </w:r>
      <w:bookmarkEnd w:id="66"/>
    </w:p>
    <w:p w14:paraId="0D6D5D47" w14:textId="77777777" w:rsidR="00FC2FD0" w:rsidRPr="006B1659"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37A01BC6" w14:textId="77777777" w:rsidR="006336EC" w:rsidRPr="006B1659" w:rsidRDefault="00E140CF" w:rsidP="00D2529F">
      <w:pPr>
        <w:pStyle w:val="Dzia"/>
        <w:spacing w:after="0" w:line="360" w:lineRule="auto"/>
        <w:ind w:left="0" w:firstLine="0"/>
        <w:jc w:val="both"/>
        <w:rPr>
          <w:rFonts w:asciiTheme="majorHAnsi" w:hAnsiTheme="majorHAnsi" w:cstheme="minorHAnsi"/>
        </w:rPr>
      </w:pPr>
      <w:bookmarkStart w:id="67" w:name="_Toc458420999"/>
      <w:bookmarkStart w:id="68" w:name="_Toc469656544"/>
      <w:r w:rsidRPr="006B1659">
        <w:rPr>
          <w:rFonts w:asciiTheme="majorHAnsi" w:hAnsiTheme="majorHAnsi" w:cstheme="minorHAnsi"/>
        </w:rPr>
        <w:t>Maksymalna liczba wykonawców, z którymi zamawiający zawrze umowę ramową, jeżeli zamawiający przewiduje zawarcie umowy ramowej</w:t>
      </w:r>
      <w:bookmarkEnd w:id="67"/>
      <w:bookmarkEnd w:id="68"/>
    </w:p>
    <w:p w14:paraId="14565080" w14:textId="77777777" w:rsidR="00F15B5E"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zawarcia</w:t>
      </w:r>
      <w:r w:rsidR="00E140CF" w:rsidRPr="006B1659">
        <w:rPr>
          <w:rFonts w:asciiTheme="majorHAnsi" w:eastAsia="Times New Roman" w:hAnsiTheme="majorHAnsi" w:cstheme="minorHAnsi"/>
          <w:sz w:val="24"/>
          <w:szCs w:val="24"/>
          <w:lang w:eastAsia="pl-PL"/>
        </w:rPr>
        <w:t xml:space="preserve"> umowy ramowej.</w:t>
      </w:r>
    </w:p>
    <w:p w14:paraId="4E5B029C" w14:textId="77777777" w:rsidR="006336EC" w:rsidRPr="006B1659" w:rsidRDefault="00C919D2" w:rsidP="00D2529F">
      <w:pPr>
        <w:pStyle w:val="Dzia"/>
        <w:spacing w:after="0" w:line="360" w:lineRule="auto"/>
        <w:ind w:left="0" w:firstLine="0"/>
        <w:jc w:val="both"/>
        <w:rPr>
          <w:rFonts w:asciiTheme="majorHAnsi" w:hAnsiTheme="majorHAnsi" w:cstheme="minorHAnsi"/>
        </w:rPr>
      </w:pPr>
      <w:bookmarkStart w:id="69" w:name="_Toc458421000"/>
      <w:bookmarkStart w:id="70" w:name="_Toc469656545"/>
      <w:r w:rsidRPr="006B1659">
        <w:rPr>
          <w:rFonts w:asciiTheme="majorHAnsi" w:hAnsiTheme="majorHAnsi" w:cstheme="minorHAnsi"/>
        </w:rPr>
        <w:t xml:space="preserve">Informacja o przewidywanych zamówieniach, o których mowa wart. 67 ust. 1 pkt </w:t>
      </w:r>
      <w:r w:rsidR="004E4A79">
        <w:rPr>
          <w:rFonts w:asciiTheme="majorHAnsi" w:hAnsiTheme="majorHAnsi" w:cstheme="minorHAnsi"/>
        </w:rPr>
        <w:t>7</w:t>
      </w:r>
      <w:r w:rsidR="00120765">
        <w:rPr>
          <w:rFonts w:asciiTheme="majorHAnsi" w:hAnsiTheme="majorHAnsi" w:cstheme="minorHAnsi"/>
        </w:rPr>
        <w:t xml:space="preserve"> ustawy</w:t>
      </w:r>
      <w:r w:rsidRPr="006B1659">
        <w:rPr>
          <w:rFonts w:asciiTheme="majorHAnsi" w:hAnsiTheme="majorHAnsi" w:cstheme="minorHAnsi"/>
        </w:rPr>
        <w:t>, jeżeli zamawiający przewiduje udzielenie takich zamówień</w:t>
      </w:r>
      <w:bookmarkEnd w:id="69"/>
      <w:bookmarkEnd w:id="70"/>
    </w:p>
    <w:p w14:paraId="147FF8C9" w14:textId="77777777" w:rsidR="00FE5F0E" w:rsidRPr="006B1659" w:rsidRDefault="00C919D2" w:rsidP="00D2529F">
      <w:pPr>
        <w:autoSpaceDE w:val="0"/>
        <w:autoSpaceDN w:val="0"/>
        <w:adjustRightInd w:val="0"/>
        <w:spacing w:after="0" w:line="360" w:lineRule="auto"/>
        <w:jc w:val="both"/>
        <w:rPr>
          <w:rFonts w:asciiTheme="majorHAnsi" w:hAnsiTheme="majorHAnsi" w:cstheme="minorHAnsi"/>
          <w:sz w:val="24"/>
          <w:szCs w:val="24"/>
        </w:rPr>
      </w:pPr>
      <w:r w:rsidRPr="006B1659">
        <w:rPr>
          <w:rFonts w:asciiTheme="majorHAnsi" w:eastAsia="Times New Roman" w:hAnsiTheme="majorHAnsi" w:cstheme="minorHAnsi"/>
          <w:sz w:val="24"/>
          <w:szCs w:val="24"/>
          <w:lang w:eastAsia="pl-PL"/>
        </w:rPr>
        <w:t xml:space="preserve">Zamawiający nie przewiduje udzielenia zamówień o których mowa wart. 67 ust. 1 pkt </w:t>
      </w:r>
      <w:r w:rsidR="004E4A79">
        <w:rPr>
          <w:rFonts w:asciiTheme="majorHAnsi" w:eastAsia="Times New Roman" w:hAnsiTheme="majorHAnsi" w:cstheme="minorHAnsi"/>
          <w:sz w:val="24"/>
          <w:szCs w:val="24"/>
          <w:lang w:eastAsia="pl-PL"/>
        </w:rPr>
        <w:t>7</w:t>
      </w:r>
      <w:r w:rsidR="00120765">
        <w:rPr>
          <w:rFonts w:asciiTheme="majorHAnsi" w:eastAsia="Times New Roman" w:hAnsiTheme="majorHAnsi" w:cstheme="minorHAnsi"/>
          <w:sz w:val="24"/>
          <w:szCs w:val="24"/>
          <w:lang w:eastAsia="pl-PL"/>
        </w:rPr>
        <w:t xml:space="preserve"> ustawy</w:t>
      </w:r>
      <w:r w:rsidRPr="006B1659">
        <w:rPr>
          <w:rFonts w:asciiTheme="majorHAnsi" w:eastAsia="Times New Roman" w:hAnsiTheme="majorHAnsi" w:cstheme="minorHAnsi"/>
          <w:sz w:val="24"/>
          <w:szCs w:val="24"/>
          <w:lang w:eastAsia="pl-PL"/>
        </w:rPr>
        <w:t>.</w:t>
      </w:r>
    </w:p>
    <w:p w14:paraId="0C77EFE5" w14:textId="77777777" w:rsidR="006336EC" w:rsidRPr="006B1659" w:rsidRDefault="00CF69BC" w:rsidP="00D2529F">
      <w:pPr>
        <w:pStyle w:val="Dzia"/>
        <w:spacing w:after="0" w:line="360" w:lineRule="auto"/>
        <w:ind w:left="0" w:firstLine="0"/>
        <w:jc w:val="both"/>
        <w:rPr>
          <w:rFonts w:asciiTheme="majorHAnsi" w:hAnsiTheme="majorHAnsi" w:cstheme="minorHAnsi"/>
        </w:rPr>
      </w:pPr>
      <w:bookmarkStart w:id="71" w:name="_Toc469656546"/>
      <w:r w:rsidRPr="006B1659">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71"/>
    </w:p>
    <w:p w14:paraId="703AD27F" w14:textId="77777777" w:rsidR="00144F59" w:rsidRPr="006B1659"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składania ofert wariantowych.</w:t>
      </w:r>
    </w:p>
    <w:p w14:paraId="1BAA35B8" w14:textId="77777777" w:rsidR="006336EC" w:rsidRPr="006B1659" w:rsidRDefault="0079219A" w:rsidP="00D2529F">
      <w:pPr>
        <w:pStyle w:val="Dzia"/>
        <w:spacing w:after="0" w:line="360" w:lineRule="auto"/>
        <w:ind w:left="0" w:firstLine="0"/>
        <w:jc w:val="both"/>
        <w:rPr>
          <w:rFonts w:asciiTheme="majorHAnsi" w:hAnsiTheme="majorHAnsi" w:cstheme="minorHAnsi"/>
        </w:rPr>
      </w:pPr>
      <w:bookmarkStart w:id="72" w:name="_Toc469656547"/>
      <w:r w:rsidRPr="006B1659">
        <w:rPr>
          <w:rFonts w:asciiTheme="majorHAnsi" w:hAnsiTheme="majorHAnsi" w:cstheme="minorHAnsi"/>
        </w:rPr>
        <w:t>Adres poczty elektronicznej lub strony internetowej zamawiającego</w:t>
      </w:r>
      <w:bookmarkEnd w:id="72"/>
    </w:p>
    <w:p w14:paraId="6BDB96C1" w14:textId="478D60AD" w:rsidR="00F7028B" w:rsidRPr="006B1659" w:rsidRDefault="00592F43"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t xml:space="preserve">Adres strony internetowej Zamawiającego: </w:t>
      </w:r>
      <w:r w:rsidR="00F03A59" w:rsidRPr="006B1659">
        <w:rPr>
          <w:rFonts w:asciiTheme="majorHAnsi" w:hAnsiTheme="majorHAnsi" w:cstheme="minorHAnsi"/>
          <w:sz w:val="24"/>
          <w:szCs w:val="24"/>
        </w:rPr>
        <w:t>www.</w:t>
      </w:r>
      <w:r w:rsidR="00BC57B8">
        <w:rPr>
          <w:rFonts w:asciiTheme="majorHAnsi" w:hAnsiTheme="majorHAnsi" w:cstheme="minorHAnsi"/>
          <w:sz w:val="24"/>
          <w:szCs w:val="24"/>
        </w:rPr>
        <w:t>saniko</w:t>
      </w:r>
      <w:r w:rsidR="00F03A59" w:rsidRPr="006B1659">
        <w:rPr>
          <w:rFonts w:asciiTheme="majorHAnsi" w:hAnsiTheme="majorHAnsi" w:cstheme="minorHAnsi"/>
          <w:sz w:val="24"/>
          <w:szCs w:val="24"/>
        </w:rPr>
        <w:t xml:space="preserve">.pl </w:t>
      </w:r>
      <w:r w:rsidR="00F7028B" w:rsidRPr="006B1659">
        <w:rPr>
          <w:rFonts w:asciiTheme="majorHAnsi" w:hAnsiTheme="majorHAnsi" w:cstheme="minorHAnsi"/>
          <w:sz w:val="24"/>
          <w:szCs w:val="24"/>
        </w:rPr>
        <w:cr/>
      </w:r>
      <w:r w:rsidRPr="006B1659">
        <w:rPr>
          <w:rFonts w:asciiTheme="majorHAnsi" w:hAnsiTheme="majorHAnsi" w:cstheme="minorHAnsi"/>
          <w:sz w:val="24"/>
          <w:szCs w:val="24"/>
        </w:rPr>
        <w:t xml:space="preserve">Adres poczty elektronicznej Zamawiającego: </w:t>
      </w:r>
      <w:r w:rsidR="009411F3" w:rsidRPr="006B1659">
        <w:rPr>
          <w:rFonts w:asciiTheme="majorHAnsi" w:hAnsiTheme="majorHAnsi" w:cstheme="minorHAnsi"/>
          <w:sz w:val="24"/>
          <w:szCs w:val="24"/>
        </w:rPr>
        <w:t>sekretariat</w:t>
      </w:r>
      <w:r w:rsidR="00F03A59" w:rsidRPr="006B1659">
        <w:rPr>
          <w:rFonts w:asciiTheme="majorHAnsi" w:hAnsiTheme="majorHAnsi" w:cstheme="minorHAnsi"/>
          <w:sz w:val="24"/>
          <w:szCs w:val="24"/>
        </w:rPr>
        <w:t>@</w:t>
      </w:r>
      <w:r w:rsidR="00BC57B8">
        <w:rPr>
          <w:rFonts w:asciiTheme="majorHAnsi" w:hAnsiTheme="majorHAnsi" w:cstheme="minorHAnsi"/>
          <w:sz w:val="24"/>
          <w:szCs w:val="24"/>
        </w:rPr>
        <w:t>saniko</w:t>
      </w:r>
      <w:r w:rsidR="00F03A59" w:rsidRPr="006B1659">
        <w:rPr>
          <w:rFonts w:asciiTheme="majorHAnsi" w:hAnsiTheme="majorHAnsi" w:cstheme="minorHAnsi"/>
          <w:sz w:val="24"/>
          <w:szCs w:val="24"/>
        </w:rPr>
        <w:t>.pl</w:t>
      </w:r>
    </w:p>
    <w:p w14:paraId="62334BD1" w14:textId="77777777" w:rsidR="006336EC" w:rsidRPr="006B1659" w:rsidRDefault="001806B0" w:rsidP="00D2529F">
      <w:pPr>
        <w:pStyle w:val="Dzia"/>
        <w:spacing w:after="0" w:line="360" w:lineRule="auto"/>
        <w:ind w:left="0" w:firstLine="0"/>
        <w:jc w:val="both"/>
        <w:rPr>
          <w:rFonts w:asciiTheme="majorHAnsi" w:hAnsiTheme="majorHAnsi" w:cstheme="minorHAnsi"/>
        </w:rPr>
      </w:pPr>
      <w:bookmarkStart w:id="73" w:name="_Toc469656548"/>
      <w:r w:rsidRPr="006B1659">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73"/>
    </w:p>
    <w:p w14:paraId="64F08BBB" w14:textId="77777777" w:rsidR="006336EC" w:rsidRPr="006B1659"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7B2D79F8" w14:textId="77777777" w:rsidR="006336EC" w:rsidRPr="006B1659" w:rsidRDefault="00F414F0" w:rsidP="00D2529F">
      <w:pPr>
        <w:pStyle w:val="Dzia"/>
        <w:spacing w:after="0" w:line="360" w:lineRule="auto"/>
        <w:ind w:left="0" w:firstLine="0"/>
        <w:jc w:val="both"/>
        <w:rPr>
          <w:rFonts w:asciiTheme="majorHAnsi" w:hAnsiTheme="majorHAnsi" w:cstheme="minorHAnsi"/>
        </w:rPr>
      </w:pPr>
      <w:bookmarkStart w:id="74" w:name="_Toc469656549"/>
      <w:r w:rsidRPr="006B1659">
        <w:rPr>
          <w:rFonts w:asciiTheme="majorHAnsi" w:hAnsiTheme="majorHAnsi" w:cstheme="minorHAnsi"/>
        </w:rPr>
        <w:t>Aukcja elektroniczna</w:t>
      </w:r>
      <w:bookmarkEnd w:id="74"/>
    </w:p>
    <w:p w14:paraId="1AAD14A9" w14:textId="77777777" w:rsidR="00D24F81" w:rsidRPr="006B1659"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prowadzenia aukcji elektronicznej.</w:t>
      </w:r>
    </w:p>
    <w:p w14:paraId="7CFE4AB8" w14:textId="77777777" w:rsidR="006336EC" w:rsidRPr="006B1659" w:rsidRDefault="009824C4" w:rsidP="00D2529F">
      <w:pPr>
        <w:pStyle w:val="Dzia"/>
        <w:spacing w:after="0" w:line="360" w:lineRule="auto"/>
        <w:ind w:left="0" w:firstLine="0"/>
        <w:jc w:val="both"/>
        <w:rPr>
          <w:rFonts w:asciiTheme="majorHAnsi" w:hAnsiTheme="majorHAnsi" w:cstheme="minorHAnsi"/>
        </w:rPr>
      </w:pPr>
      <w:bookmarkStart w:id="75" w:name="_Toc458421005"/>
      <w:bookmarkStart w:id="76" w:name="_Toc469656550"/>
      <w:r w:rsidRPr="006B1659">
        <w:rPr>
          <w:rFonts w:asciiTheme="majorHAnsi" w:hAnsiTheme="majorHAnsi" w:cstheme="minorHAnsi"/>
        </w:rPr>
        <w:t>Wysokość zwrotu kosztów udziału w postępowaniu, jeżeli zamawiający przewiduje ich zwrot</w:t>
      </w:r>
      <w:bookmarkEnd w:id="75"/>
      <w:bookmarkEnd w:id="76"/>
    </w:p>
    <w:p w14:paraId="42855EF1" w14:textId="77777777" w:rsidR="00D53EE6" w:rsidRPr="006B1659" w:rsidRDefault="00076402"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Zmawiający nie przewiduje zwrotu kosztów udziału w postępowaniu.</w:t>
      </w:r>
    </w:p>
    <w:p w14:paraId="1198252F" w14:textId="77777777" w:rsidR="00EE5470" w:rsidRPr="006B1659" w:rsidRDefault="00EE5470" w:rsidP="00D2529F">
      <w:pPr>
        <w:pStyle w:val="Dzia"/>
        <w:spacing w:after="0" w:line="360" w:lineRule="auto"/>
        <w:ind w:left="0" w:firstLine="0"/>
        <w:jc w:val="both"/>
        <w:rPr>
          <w:rFonts w:asciiTheme="majorHAnsi" w:eastAsia="Times New Roman" w:hAnsiTheme="majorHAnsi" w:cstheme="minorHAnsi"/>
          <w:lang w:eastAsia="pl-PL"/>
        </w:rPr>
      </w:pPr>
      <w:bookmarkStart w:id="77" w:name="_Toc458421007"/>
      <w:bookmarkStart w:id="78" w:name="_Toc469656551"/>
      <w:r w:rsidRPr="006B1659">
        <w:rPr>
          <w:rFonts w:asciiTheme="majorHAnsi" w:hAnsiTheme="majorHAnsi" w:cstheme="minorHAnsi"/>
        </w:rPr>
        <w:t>Informacja nt. wymagań o których mowa w art. 29 ust. 4</w:t>
      </w:r>
      <w:bookmarkEnd w:id="77"/>
      <w:bookmarkEnd w:id="78"/>
      <w:r w:rsidR="00031F47">
        <w:rPr>
          <w:rFonts w:asciiTheme="majorHAnsi" w:hAnsiTheme="majorHAnsi" w:cstheme="minorHAnsi"/>
        </w:rPr>
        <w:t xml:space="preserve"> ustawy</w:t>
      </w:r>
    </w:p>
    <w:p w14:paraId="14D7498E" w14:textId="77777777" w:rsidR="00EE5470" w:rsidRPr="006B1659" w:rsidRDefault="00EE5470" w:rsidP="00D2529F">
      <w:pPr>
        <w:spacing w:after="0" w:line="360" w:lineRule="auto"/>
        <w:jc w:val="both"/>
        <w:rPr>
          <w:rFonts w:asciiTheme="majorHAnsi" w:hAnsiTheme="majorHAnsi" w:cstheme="minorHAnsi"/>
          <w:sz w:val="24"/>
          <w:szCs w:val="24"/>
        </w:rPr>
      </w:pPr>
      <w:r w:rsidRPr="006B1659">
        <w:rPr>
          <w:rFonts w:asciiTheme="majorHAnsi" w:hAnsiTheme="majorHAnsi" w:cstheme="minorHAnsi"/>
          <w:sz w:val="24"/>
          <w:szCs w:val="24"/>
        </w:rPr>
        <w:lastRenderedPageBreak/>
        <w:t>Zamawiający nie określa w opisie przedmiotu zamówienia wymagań związanych z realizacją zamówienia, o których mowa w art. 29 ust. 4 ustawy.</w:t>
      </w:r>
    </w:p>
    <w:p w14:paraId="222D7905" w14:textId="77777777" w:rsidR="005F5966" w:rsidRPr="006B1659" w:rsidRDefault="005F5966" w:rsidP="00D2529F">
      <w:pPr>
        <w:pStyle w:val="Dzia"/>
        <w:spacing w:after="0" w:line="360" w:lineRule="auto"/>
        <w:ind w:left="0" w:firstLine="0"/>
        <w:jc w:val="both"/>
        <w:rPr>
          <w:rFonts w:asciiTheme="majorHAnsi" w:hAnsiTheme="majorHAnsi" w:cstheme="minorHAnsi"/>
        </w:rPr>
      </w:pPr>
      <w:bookmarkStart w:id="79" w:name="_Toc458421008"/>
      <w:bookmarkStart w:id="80" w:name="_Toc469656552"/>
      <w:r w:rsidRPr="006B1659">
        <w:rPr>
          <w:rFonts w:asciiTheme="majorHAnsi" w:hAnsiTheme="majorHAnsi" w:cstheme="minorHAnsi"/>
        </w:rPr>
        <w:t>Informacja o obowiązku osobistego wykonania przez wykonawcę kluczowych części zamówienia, jeżeli zamawiający dokonuje takiego zastrzeżenia zgodnie z art. 36a ust. 2</w:t>
      </w:r>
      <w:r w:rsidR="00031F47">
        <w:rPr>
          <w:rFonts w:asciiTheme="majorHAnsi" w:hAnsiTheme="majorHAnsi" w:cstheme="minorHAnsi"/>
        </w:rPr>
        <w:t xml:space="preserve"> ustawy</w:t>
      </w:r>
      <w:r w:rsidRPr="006B1659">
        <w:rPr>
          <w:rFonts w:asciiTheme="majorHAnsi" w:hAnsiTheme="majorHAnsi" w:cstheme="minorHAnsi"/>
        </w:rPr>
        <w:t>;</w:t>
      </w:r>
      <w:bookmarkEnd w:id="79"/>
      <w:bookmarkEnd w:id="80"/>
    </w:p>
    <w:p w14:paraId="458883A4" w14:textId="77777777" w:rsidR="005264E9" w:rsidRPr="006B1659" w:rsidRDefault="005264E9"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zastrzega obowiązku osobistego wykonania przez wykonawc</w:t>
      </w:r>
      <w:bookmarkStart w:id="81" w:name="mip33167162"/>
      <w:bookmarkEnd w:id="81"/>
      <w:r w:rsidRPr="006B1659">
        <w:rPr>
          <w:rFonts w:asciiTheme="majorHAnsi" w:eastAsia="Times New Roman" w:hAnsiTheme="majorHAnsi" w:cstheme="minorHAnsi"/>
          <w:sz w:val="24"/>
          <w:szCs w:val="24"/>
          <w:lang w:eastAsia="pl-PL"/>
        </w:rPr>
        <w:t>ę kluczowych części zamówienia.</w:t>
      </w:r>
    </w:p>
    <w:p w14:paraId="212F07B7" w14:textId="77777777" w:rsidR="00EE5470" w:rsidRPr="006B1659" w:rsidRDefault="0009614A" w:rsidP="00D2529F">
      <w:pPr>
        <w:pStyle w:val="Dzia"/>
        <w:spacing w:after="0" w:line="360" w:lineRule="auto"/>
        <w:ind w:left="0" w:firstLine="0"/>
        <w:jc w:val="both"/>
        <w:rPr>
          <w:rFonts w:asciiTheme="majorHAnsi" w:eastAsia="Times New Roman" w:hAnsiTheme="majorHAnsi" w:cstheme="minorHAnsi"/>
          <w:lang w:eastAsia="pl-PL"/>
        </w:rPr>
      </w:pPr>
      <w:bookmarkStart w:id="82" w:name="_Toc458421013"/>
      <w:bookmarkStart w:id="83" w:name="_Toc469656553"/>
      <w:r w:rsidRPr="006B1659">
        <w:rPr>
          <w:rFonts w:asciiTheme="majorHAnsi" w:hAnsiTheme="majorHAnsi" w:cstheme="minorHAnsi"/>
        </w:rPr>
        <w:t>Wymóg lub możliwość złożenia ofert w postaci katalogów elektronicznych lub dołączenia katalogów elektronicznych do oferty, w sytuacji określonej w art. 10a ust. 2</w:t>
      </w:r>
      <w:bookmarkEnd w:id="82"/>
      <w:bookmarkEnd w:id="83"/>
      <w:r w:rsidR="00D76210">
        <w:rPr>
          <w:rFonts w:asciiTheme="majorHAnsi" w:hAnsiTheme="majorHAnsi" w:cstheme="minorHAnsi"/>
        </w:rPr>
        <w:t xml:space="preserve"> ustawy;</w:t>
      </w:r>
    </w:p>
    <w:p w14:paraId="2447C8DB" w14:textId="77777777" w:rsidR="00E066EC" w:rsidRPr="006B1659" w:rsidRDefault="00E066EC"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możliwości przedstawienia informacji zawartych w ofercie w postaci katalogu elektronicznego lub dołączenia katalogu elektronicznego do oferty.</w:t>
      </w:r>
    </w:p>
    <w:p w14:paraId="70F13712" w14:textId="77777777" w:rsidR="005718D9" w:rsidRPr="006B1659" w:rsidRDefault="005718D9" w:rsidP="00D2529F">
      <w:pPr>
        <w:pStyle w:val="Dzia"/>
        <w:spacing w:after="0" w:line="360" w:lineRule="auto"/>
        <w:ind w:left="0" w:firstLine="0"/>
        <w:jc w:val="both"/>
        <w:rPr>
          <w:rFonts w:asciiTheme="majorHAnsi" w:hAnsiTheme="majorHAnsi" w:cstheme="minorHAnsi"/>
        </w:rPr>
      </w:pPr>
      <w:bookmarkStart w:id="84" w:name="_Toc458421012"/>
      <w:bookmarkStart w:id="85" w:name="_Toc469656554"/>
      <w:r w:rsidRPr="006B1659">
        <w:rPr>
          <w:rFonts w:asciiTheme="majorHAnsi" w:hAnsiTheme="majorHAnsi" w:cstheme="minorHAnsi"/>
        </w:rPr>
        <w:t>Standardy jakościowe, o których mowa w </w:t>
      </w:r>
      <w:hyperlink r:id="rId12" w:history="1">
        <w:r w:rsidRPr="006B1659">
          <w:rPr>
            <w:rFonts w:asciiTheme="majorHAnsi" w:hAnsiTheme="majorHAnsi" w:cstheme="minorHAnsi"/>
          </w:rPr>
          <w:t>art. 91 ust. 2a</w:t>
        </w:r>
      </w:hyperlink>
      <w:r w:rsidR="00D76210">
        <w:rPr>
          <w:rFonts w:asciiTheme="majorHAnsi" w:hAnsiTheme="majorHAnsi" w:cstheme="minorHAnsi"/>
        </w:rPr>
        <w:t xml:space="preserve"> ustawy</w:t>
      </w:r>
      <w:r w:rsidRPr="006B1659">
        <w:rPr>
          <w:rFonts w:asciiTheme="majorHAnsi" w:hAnsiTheme="majorHAnsi" w:cstheme="minorHAnsi"/>
        </w:rPr>
        <w:t>;</w:t>
      </w:r>
      <w:bookmarkEnd w:id="84"/>
      <w:bookmarkEnd w:id="85"/>
    </w:p>
    <w:p w14:paraId="70DAB29C" w14:textId="616CC42A" w:rsidR="005718D9" w:rsidRPr="006B1659" w:rsidRDefault="005718D9" w:rsidP="00D2529F">
      <w:pPr>
        <w:spacing w:after="0" w:line="360" w:lineRule="auto"/>
        <w:jc w:val="both"/>
        <w:rPr>
          <w:rFonts w:asciiTheme="majorHAnsi" w:eastAsia="Times New Roman" w:hAnsiTheme="majorHAnsi" w:cstheme="minorHAnsi"/>
          <w:sz w:val="24"/>
          <w:szCs w:val="24"/>
          <w:lang w:eastAsia="pl-PL"/>
        </w:rPr>
      </w:pPr>
      <w:bookmarkStart w:id="86" w:name="mip35518116"/>
      <w:bookmarkEnd w:id="86"/>
      <w:r w:rsidRPr="006B1659">
        <w:rPr>
          <w:rFonts w:asciiTheme="majorHAnsi" w:eastAsia="Times New Roman" w:hAnsiTheme="majorHAnsi" w:cstheme="minorHAnsi"/>
          <w:sz w:val="24"/>
          <w:szCs w:val="24"/>
          <w:lang w:eastAsia="pl-PL"/>
        </w:rPr>
        <w:t>Zamawiający nie określa w opisie przedmiotu zamówienia standardów jakościowych odnoszących się do wszystkich istotnych cech przedmiotu zamówienia celem stosowania normy, o której m</w:t>
      </w:r>
      <w:r w:rsidR="00B57597">
        <w:rPr>
          <w:rFonts w:asciiTheme="majorHAnsi" w:eastAsia="Times New Roman" w:hAnsiTheme="majorHAnsi" w:cstheme="minorHAnsi"/>
          <w:sz w:val="24"/>
          <w:szCs w:val="24"/>
          <w:lang w:eastAsia="pl-PL"/>
        </w:rPr>
        <w:t>owa w art. 91 ust. 2a ustawy</w:t>
      </w:r>
      <w:r w:rsidRPr="006B1659">
        <w:rPr>
          <w:rFonts w:asciiTheme="majorHAnsi" w:eastAsia="Times New Roman" w:hAnsiTheme="majorHAnsi" w:cstheme="minorHAnsi"/>
          <w:sz w:val="24"/>
          <w:szCs w:val="24"/>
          <w:lang w:eastAsia="pl-PL"/>
        </w:rPr>
        <w:t>.</w:t>
      </w:r>
    </w:p>
    <w:p w14:paraId="1102FB4B" w14:textId="77777777" w:rsidR="00A64D89" w:rsidRPr="006B1659" w:rsidRDefault="00A64D89" w:rsidP="00D2529F">
      <w:pPr>
        <w:pStyle w:val="Dzia"/>
        <w:spacing w:after="0" w:line="360" w:lineRule="auto"/>
        <w:ind w:left="0" w:firstLine="0"/>
        <w:jc w:val="both"/>
        <w:rPr>
          <w:rFonts w:asciiTheme="majorHAnsi" w:eastAsia="Times New Roman" w:hAnsiTheme="majorHAnsi" w:cstheme="minorHAnsi"/>
          <w:lang w:eastAsia="pl-PL"/>
        </w:rPr>
      </w:pPr>
      <w:bookmarkStart w:id="87" w:name="_Toc458421014"/>
      <w:bookmarkStart w:id="88" w:name="_Toc469656555"/>
      <w:r w:rsidRPr="006B1659">
        <w:rPr>
          <w:rFonts w:asciiTheme="majorHAnsi" w:hAnsiTheme="majorHAnsi" w:cstheme="minorHAnsi"/>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7"/>
      <w:bookmarkEnd w:id="88"/>
    </w:p>
    <w:p w14:paraId="3A6F2006" w14:textId="77777777" w:rsidR="005718D9" w:rsidRPr="006B1659"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udzielania zamówień częściowych.</w:t>
      </w:r>
    </w:p>
    <w:p w14:paraId="542C4D5C" w14:textId="77777777" w:rsidR="00AD47CA" w:rsidRPr="006B1659" w:rsidRDefault="00227525" w:rsidP="00D2529F">
      <w:pPr>
        <w:pStyle w:val="Dzia"/>
        <w:spacing w:after="0" w:line="360" w:lineRule="auto"/>
        <w:ind w:left="0" w:firstLine="0"/>
        <w:jc w:val="both"/>
        <w:rPr>
          <w:rFonts w:asciiTheme="majorHAnsi" w:eastAsia="Times New Roman" w:hAnsiTheme="majorHAnsi" w:cstheme="minorHAnsi"/>
          <w:lang w:eastAsia="pl-PL"/>
        </w:rPr>
      </w:pPr>
      <w:bookmarkStart w:id="89" w:name="_Toc458421015"/>
      <w:bookmarkStart w:id="90" w:name="_Toc469656556"/>
      <w:r w:rsidRPr="006B1659">
        <w:rPr>
          <w:rFonts w:asciiTheme="majorHAnsi" w:hAnsiTheme="majorHAnsi" w:cstheme="minorHAnsi"/>
        </w:rPr>
        <w:t>Dynamiczny system zakupów</w:t>
      </w:r>
      <w:bookmarkEnd w:id="89"/>
      <w:bookmarkEnd w:id="90"/>
    </w:p>
    <w:p w14:paraId="42A0B1B1" w14:textId="77777777" w:rsidR="00AD47CA"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ustanowienia dynamicznego systemu zakupów.</w:t>
      </w:r>
    </w:p>
    <w:p w14:paraId="29CDA307" w14:textId="77777777" w:rsidR="00710764" w:rsidRPr="006B1659" w:rsidRDefault="00710764" w:rsidP="00D2529F">
      <w:pPr>
        <w:pStyle w:val="Dzia"/>
        <w:spacing w:after="0" w:line="360" w:lineRule="auto"/>
        <w:ind w:left="0" w:firstLine="0"/>
        <w:jc w:val="both"/>
        <w:rPr>
          <w:rFonts w:asciiTheme="majorHAnsi" w:eastAsia="Times New Roman" w:hAnsiTheme="majorHAnsi" w:cstheme="minorHAnsi"/>
          <w:lang w:eastAsia="pl-PL"/>
        </w:rPr>
      </w:pPr>
      <w:bookmarkStart w:id="91" w:name="_Toc458421016"/>
      <w:bookmarkStart w:id="92" w:name="_Toc469656557"/>
      <w:r w:rsidRPr="006B1659">
        <w:rPr>
          <w:rFonts w:asciiTheme="majorHAnsi" w:hAnsiTheme="majorHAnsi" w:cstheme="minorHAnsi"/>
        </w:rPr>
        <w:t>Zaliczki</w:t>
      </w:r>
      <w:bookmarkEnd w:id="91"/>
      <w:bookmarkEnd w:id="92"/>
    </w:p>
    <w:p w14:paraId="50F40135" w14:textId="77777777" w:rsidR="00710764" w:rsidRPr="006B1659" w:rsidRDefault="00710764" w:rsidP="00D2529F">
      <w:pPr>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Zamawiający nie przewiduje udzielenia zaliczek na poczet wykonania zamówienia.</w:t>
      </w:r>
    </w:p>
    <w:p w14:paraId="3BDF3AE7" w14:textId="77777777" w:rsidR="00BF507A" w:rsidRPr="006B1659" w:rsidRDefault="00BF507A" w:rsidP="00D2529F">
      <w:pPr>
        <w:pStyle w:val="Dzia"/>
        <w:spacing w:after="0" w:line="360" w:lineRule="auto"/>
        <w:ind w:left="0" w:firstLine="0"/>
        <w:jc w:val="both"/>
        <w:rPr>
          <w:rFonts w:asciiTheme="majorHAnsi" w:eastAsia="Times New Roman" w:hAnsiTheme="majorHAnsi" w:cstheme="minorHAnsi"/>
          <w:lang w:eastAsia="pl-PL"/>
        </w:rPr>
      </w:pPr>
      <w:bookmarkStart w:id="93" w:name="_Toc458421017"/>
      <w:bookmarkStart w:id="94" w:name="_Toc469656558"/>
      <w:r w:rsidRPr="006B1659">
        <w:rPr>
          <w:rFonts w:asciiTheme="majorHAnsi" w:hAnsiTheme="majorHAnsi" w:cstheme="minorHAnsi"/>
        </w:rPr>
        <w:t>Warunki zmiany umowy</w:t>
      </w:r>
      <w:bookmarkEnd w:id="93"/>
      <w:bookmarkEnd w:id="94"/>
    </w:p>
    <w:p w14:paraId="7DE371ED" w14:textId="77777777" w:rsidR="00BF507A" w:rsidRPr="006B1659"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 xml:space="preserve">Zgodnie z art. 144 ust. 1 </w:t>
      </w:r>
      <w:r w:rsidR="005D0123" w:rsidRPr="006B1659">
        <w:rPr>
          <w:rFonts w:asciiTheme="majorHAnsi" w:eastAsia="Times New Roman" w:hAnsiTheme="majorHAnsi" w:cstheme="minorHAnsi"/>
          <w:sz w:val="24"/>
          <w:szCs w:val="24"/>
          <w:lang w:eastAsia="pl-PL"/>
        </w:rPr>
        <w:t xml:space="preserve">pkt 1 </w:t>
      </w:r>
      <w:r w:rsidRPr="006B1659">
        <w:rPr>
          <w:rFonts w:asciiTheme="majorHAnsi" w:eastAsia="Times New Roman" w:hAnsiTheme="majorHAnsi" w:cstheme="minorHAnsi"/>
          <w:sz w:val="24"/>
          <w:szCs w:val="24"/>
          <w:lang w:eastAsia="pl-PL"/>
        </w:rPr>
        <w:t>ustawy Prawo zamówień publicznych, Zamawiający przewiduje zmiany postanowień zawartej umowy w stosunku do treści oferty w następujących przypadkach:</w:t>
      </w:r>
    </w:p>
    <w:p w14:paraId="19969247"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umowy polegająca na zmianie danych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bez zmian samego Wykonawcy </w:t>
      </w:r>
      <w:r w:rsidR="00141976" w:rsidRPr="00953B48">
        <w:rPr>
          <w:rFonts w:asciiTheme="majorHAnsi" w:eastAsia="Times New Roman" w:hAnsiTheme="majorHAnsi" w:cstheme="minorHAnsi"/>
          <w:sz w:val="24"/>
          <w:szCs w:val="24"/>
          <w:lang w:eastAsia="pl-PL"/>
        </w:rPr>
        <w:t xml:space="preserve">lub Zamawiającego </w:t>
      </w:r>
      <w:r w:rsidRPr="00953B48">
        <w:rPr>
          <w:rFonts w:asciiTheme="majorHAnsi" w:eastAsia="Times New Roman" w:hAnsiTheme="majorHAnsi" w:cstheme="minorHAnsi"/>
          <w:sz w:val="24"/>
          <w:szCs w:val="24"/>
          <w:lang w:eastAsia="pl-PL"/>
        </w:rPr>
        <w:t xml:space="preserve">(np. zmiana siedziby, adresu, nazwy), </w:t>
      </w:r>
    </w:p>
    <w:p w14:paraId="407666F7"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lastRenderedPageBreak/>
        <w:t>dopuszczalna jest zmiana numeru rachunku bankowego wykonawcy, podanego w umowie, w przypadku zmiany rachunku bankowego wykonawcy, na który następować ma zapłata wynagrodzenia za wykonanie przedmiotu niniejszego zamówienia,</w:t>
      </w:r>
    </w:p>
    <w:p w14:paraId="1958DBEA"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dopuszczalne są zmiany postanowień umowy, które wynikają ze zmiany obowiązujących przepisów, jeżeli konieczne będzie dostosowanie postanowień umowy do nowego stanu prawnego,</w:t>
      </w:r>
    </w:p>
    <w:p w14:paraId="00F94CBF"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personelu wskazanego w umowie, w przypadku gdy wystąpiła konieczność zmiany personelu wykonawcy, zamawiającego oraz numerów kontaktowych wymienionych w umowie, </w:t>
      </w:r>
    </w:p>
    <w:p w14:paraId="7701D95B" w14:textId="77777777" w:rsidR="005D0123" w:rsidRPr="00953B48" w:rsidRDefault="005D0123" w:rsidP="005D0123">
      <w:pPr>
        <w:numPr>
          <w:ilvl w:val="0"/>
          <w:numId w:val="35"/>
        </w:numPr>
        <w:spacing w:after="0" w:line="360" w:lineRule="auto"/>
        <w:jc w:val="both"/>
        <w:rPr>
          <w:rFonts w:asciiTheme="majorHAnsi" w:eastAsia="Times New Roman" w:hAnsiTheme="majorHAnsi" w:cstheme="minorHAnsi"/>
          <w:sz w:val="24"/>
          <w:szCs w:val="24"/>
          <w:lang w:eastAsia="pl-PL"/>
        </w:rPr>
      </w:pPr>
      <w:r w:rsidRPr="00953B48">
        <w:rPr>
          <w:rFonts w:asciiTheme="majorHAnsi" w:eastAsia="Times New Roman" w:hAnsiTheme="majorHAnsi" w:cstheme="minorHAnsi"/>
          <w:sz w:val="24"/>
          <w:szCs w:val="24"/>
          <w:lang w:eastAsia="pl-PL"/>
        </w:rPr>
        <w:t xml:space="preserve">dopuszczalna jest zmiana wynagrodzenia Wykonawcy w przypadku zmiany powszechnie obowiązujących przepisów w zakresie wysokości stawki podatku od towarów i usług na przedmiot świadczenia, </w:t>
      </w:r>
    </w:p>
    <w:p w14:paraId="1CFC6B14" w14:textId="77777777" w:rsidR="00A64CEB" w:rsidRDefault="005D0123"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sidRPr="00953B48">
        <w:rPr>
          <w:rFonts w:asciiTheme="majorHAnsi" w:hAnsiTheme="majorHAnsi" w:cstheme="minorHAnsi"/>
          <w:color w:val="auto"/>
          <w:lang w:bidi="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71673E">
        <w:rPr>
          <w:rFonts w:asciiTheme="majorHAnsi" w:hAnsiTheme="majorHAnsi" w:cstheme="minorHAnsi"/>
          <w:color w:val="auto"/>
          <w:lang w:bidi="en-US"/>
        </w:rPr>
        <w:t>esu realizacji przedmiotu umowy,</w:t>
      </w:r>
    </w:p>
    <w:p w14:paraId="1AA49664" w14:textId="77777777" w:rsidR="0071673E" w:rsidRPr="00953B48" w:rsidRDefault="0071673E" w:rsidP="005D0123">
      <w:pPr>
        <w:pStyle w:val="style90"/>
        <w:numPr>
          <w:ilvl w:val="0"/>
          <w:numId w:val="35"/>
        </w:numPr>
        <w:spacing w:before="0" w:beforeAutospacing="0" w:after="120" w:afterAutospacing="0" w:line="360" w:lineRule="auto"/>
        <w:jc w:val="both"/>
        <w:rPr>
          <w:rFonts w:asciiTheme="majorHAnsi" w:hAnsiTheme="majorHAnsi" w:cstheme="minorHAnsi"/>
          <w:color w:val="auto"/>
          <w:lang w:bidi="en-US"/>
        </w:rPr>
      </w:pPr>
      <w:r>
        <w:rPr>
          <w:rFonts w:asciiTheme="majorHAnsi" w:hAnsiTheme="majorHAnsi" w:cstheme="minorHAnsi"/>
          <w:color w:val="auto"/>
          <w:lang w:bidi="en-US"/>
        </w:rPr>
        <w:t xml:space="preserve">dopuszczalna jest zmiana terminu realizacji przedmiotu zamówienia spowodowana przedłużającą się procedurą przetargową, jeżeli </w:t>
      </w:r>
      <w:r w:rsidR="00C31DCF">
        <w:rPr>
          <w:rFonts w:asciiTheme="majorHAnsi" w:hAnsiTheme="majorHAnsi" w:cstheme="minorHAnsi"/>
          <w:color w:val="auto"/>
          <w:lang w:bidi="en-US"/>
        </w:rPr>
        <w:t>z powodu przedłużającej się procedury przetargowej</w:t>
      </w:r>
      <w:r>
        <w:rPr>
          <w:rFonts w:asciiTheme="majorHAnsi" w:hAnsiTheme="majorHAnsi" w:cstheme="minorHAnsi"/>
          <w:color w:val="auto"/>
          <w:lang w:bidi="en-US"/>
        </w:rPr>
        <w:t xml:space="preserve"> nie jest możliwa realizacja zamówienia w pierwotnym terminie. </w:t>
      </w:r>
    </w:p>
    <w:p w14:paraId="372A2FAE" w14:textId="77777777" w:rsidR="00982155" w:rsidRPr="006B1659" w:rsidRDefault="00982155" w:rsidP="00D2529F">
      <w:pPr>
        <w:pStyle w:val="Dzia"/>
        <w:spacing w:after="0" w:line="360" w:lineRule="auto"/>
        <w:ind w:left="0" w:firstLine="0"/>
        <w:jc w:val="both"/>
        <w:rPr>
          <w:rFonts w:asciiTheme="majorHAnsi" w:eastAsia="Times New Roman" w:hAnsiTheme="majorHAnsi" w:cstheme="minorHAnsi"/>
          <w:lang w:eastAsia="pl-PL"/>
        </w:rPr>
      </w:pPr>
      <w:bookmarkStart w:id="95" w:name="_Toc458421018"/>
      <w:bookmarkStart w:id="96" w:name="_Toc469656559"/>
      <w:r w:rsidRPr="006B1659">
        <w:rPr>
          <w:rFonts w:asciiTheme="majorHAnsi" w:hAnsiTheme="majorHAnsi" w:cstheme="minorHAnsi"/>
        </w:rPr>
        <w:t>Informacja o podwykonawcach</w:t>
      </w:r>
      <w:bookmarkEnd w:id="95"/>
      <w:bookmarkEnd w:id="96"/>
    </w:p>
    <w:p w14:paraId="6873E646" w14:textId="77777777" w:rsidR="002C56B4" w:rsidRPr="006B1659"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Wykonawca może powierzyć wykonanie części zamówienia podwykonawcy.</w:t>
      </w:r>
      <w:bookmarkStart w:id="97" w:name="mip33167160"/>
      <w:bookmarkEnd w:id="97"/>
    </w:p>
    <w:p w14:paraId="4155F0E2"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8" w:name="mip33167166"/>
      <w:bookmarkEnd w:id="98"/>
      <w:r w:rsidRPr="006B1659">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99" w:name="mip35518125"/>
      <w:bookmarkEnd w:id="99"/>
    </w:p>
    <w:p w14:paraId="1906E5B2"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25a ust. 1, lub oświadczenia lub dokumenty potwierdzające brak podstaw wykluczenia wobec tego podwykonawcy.</w:t>
      </w:r>
      <w:bookmarkStart w:id="100" w:name="mip35518129"/>
      <w:bookmarkEnd w:id="100"/>
    </w:p>
    <w:p w14:paraId="38A69E1A"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lastRenderedPageBreak/>
        <w:t>Jeżeli zamawiający stwierdzi, że wobec danego podwykonawcy zachodzą podstawy wykluczenia, wykonawca obowiązany jest zastąpić tego podwykonawcę lub zrezygnować z powierzenia wykonania części zamówienia podwykonawcy.</w:t>
      </w:r>
      <w:bookmarkStart w:id="101" w:name="mip35518130"/>
      <w:bookmarkEnd w:id="101"/>
    </w:p>
    <w:p w14:paraId="6B0C2D60" w14:textId="77777777" w:rsidR="002C56B4"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 xml:space="preserve">Przepisy ust. </w:t>
      </w:r>
      <w:r w:rsidR="004E227A">
        <w:rPr>
          <w:rFonts w:asciiTheme="majorHAnsi" w:hAnsiTheme="majorHAnsi" w:cstheme="minorHAnsi"/>
          <w:sz w:val="24"/>
          <w:szCs w:val="24"/>
        </w:rPr>
        <w:t>3</w:t>
      </w:r>
      <w:r w:rsidRPr="006B1659">
        <w:rPr>
          <w:rFonts w:asciiTheme="majorHAnsi" w:hAnsiTheme="majorHAnsi" w:cstheme="minorHAnsi"/>
          <w:sz w:val="24"/>
          <w:szCs w:val="24"/>
        </w:rPr>
        <w:t xml:space="preserve"> i </w:t>
      </w:r>
      <w:r w:rsidR="004E227A">
        <w:rPr>
          <w:rFonts w:asciiTheme="majorHAnsi" w:hAnsiTheme="majorHAnsi" w:cstheme="minorHAnsi"/>
          <w:sz w:val="24"/>
          <w:szCs w:val="24"/>
        </w:rPr>
        <w:t>4</w:t>
      </w:r>
      <w:r w:rsidRPr="006B1659">
        <w:rPr>
          <w:rFonts w:asciiTheme="majorHAnsi" w:hAnsiTheme="majorHAnsi" w:cstheme="minorHAnsi"/>
          <w:sz w:val="24"/>
          <w:szCs w:val="24"/>
        </w:rPr>
        <w:t>stosuje się wobec dalszych podwykonawców.</w:t>
      </w:r>
      <w:bookmarkStart w:id="102" w:name="mip35518131"/>
      <w:bookmarkEnd w:id="102"/>
    </w:p>
    <w:p w14:paraId="4D35A539" w14:textId="77777777" w:rsidR="00982155" w:rsidRPr="006B1659"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6B1659">
        <w:rPr>
          <w:rFonts w:asciiTheme="majorHAnsi" w:hAnsiTheme="majorHAnsi" w:cstheme="minorHAnsi"/>
          <w:sz w:val="24"/>
          <w:szCs w:val="24"/>
        </w:rPr>
        <w:t>Powierzenie wykonania części zamówienia podwykonawcom nie zwalnia wykonawcy z odpowiedzialności za należyte wykonanie tego zamówienia.</w:t>
      </w:r>
    </w:p>
    <w:p w14:paraId="1E106489"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3" w:name="_Toc469656560"/>
      <w:r w:rsidRPr="006B1659">
        <w:rPr>
          <w:rFonts w:asciiTheme="majorHAnsi" w:eastAsia="Times New Roman" w:hAnsiTheme="majorHAnsi" w:cstheme="minorHAnsi"/>
          <w:lang w:eastAsia="pl-PL"/>
        </w:rPr>
        <w:t>Postanowienia końcowe</w:t>
      </w:r>
      <w:bookmarkEnd w:id="103"/>
    </w:p>
    <w:p w14:paraId="75ED93AA" w14:textId="77777777" w:rsidR="006336EC" w:rsidRPr="006B1659"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lang w:eastAsia="pl-PL"/>
        </w:rPr>
      </w:pPr>
      <w:r w:rsidRPr="006B1659">
        <w:rPr>
          <w:rFonts w:asciiTheme="majorHAnsi" w:eastAsia="Times New Roman" w:hAnsiTheme="majorHAnsi" w:cstheme="minorHAnsi"/>
          <w:sz w:val="24"/>
          <w:szCs w:val="24"/>
          <w:lang w:eastAsia="pl-PL"/>
        </w:rPr>
        <w:t>W sprawach nieuregulowanych zastosowanie mają przepisy ustawy z dnia 29 stycznia 2004 r. Prawo zamówień publicznych.</w:t>
      </w:r>
    </w:p>
    <w:p w14:paraId="3646CDEE" w14:textId="77777777" w:rsidR="006336EC" w:rsidRPr="006B1659" w:rsidRDefault="006336EC" w:rsidP="00D2529F">
      <w:pPr>
        <w:pStyle w:val="Dzia"/>
        <w:spacing w:after="0" w:line="360" w:lineRule="auto"/>
        <w:ind w:left="0" w:firstLine="0"/>
        <w:jc w:val="both"/>
        <w:rPr>
          <w:rFonts w:asciiTheme="majorHAnsi" w:eastAsia="Times New Roman" w:hAnsiTheme="majorHAnsi" w:cstheme="minorHAnsi"/>
          <w:lang w:eastAsia="pl-PL"/>
        </w:rPr>
      </w:pPr>
      <w:bookmarkStart w:id="104" w:name="_Toc469656561"/>
      <w:r w:rsidRPr="006B1659">
        <w:rPr>
          <w:rFonts w:asciiTheme="majorHAnsi" w:eastAsia="Times New Roman" w:hAnsiTheme="majorHAnsi" w:cstheme="minorHAnsi"/>
          <w:lang w:eastAsia="pl-PL"/>
        </w:rPr>
        <w:t>Załączniki</w:t>
      </w:r>
      <w:bookmarkEnd w:id="104"/>
    </w:p>
    <w:p w14:paraId="5556EFF6"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Formularz ofertowy</w:t>
      </w:r>
      <w:r w:rsidR="00870A08" w:rsidRPr="0081448D">
        <w:rPr>
          <w:rFonts w:asciiTheme="majorHAnsi" w:hAnsiTheme="majorHAnsi" w:cstheme="minorHAnsi"/>
          <w:color w:val="000000"/>
        </w:rPr>
        <w:t>.</w:t>
      </w:r>
    </w:p>
    <w:p w14:paraId="03409BAB"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t>
      </w:r>
      <w:r w:rsidR="00870A08" w:rsidRPr="0081448D">
        <w:rPr>
          <w:rFonts w:asciiTheme="majorHAnsi" w:hAnsiTheme="majorHAnsi" w:cstheme="minorHAnsi"/>
          <w:color w:val="000000"/>
        </w:rPr>
        <w:t xml:space="preserve">wcy z art. </w:t>
      </w:r>
      <w:r w:rsidR="00BB25F2" w:rsidRPr="0081448D">
        <w:rPr>
          <w:rFonts w:asciiTheme="majorHAnsi" w:hAnsiTheme="majorHAnsi" w:cstheme="minorHAnsi"/>
          <w:color w:val="000000"/>
        </w:rPr>
        <w:t>25a ust. 1 dotyczące spełniania warunków udziału w postępowaniu</w:t>
      </w:r>
      <w:r w:rsidR="00870A08" w:rsidRPr="0081448D">
        <w:rPr>
          <w:rFonts w:asciiTheme="majorHAnsi" w:hAnsiTheme="majorHAnsi" w:cstheme="minorHAnsi"/>
          <w:color w:val="000000"/>
        </w:rPr>
        <w:t>.</w:t>
      </w:r>
    </w:p>
    <w:p w14:paraId="60A0A6CB" w14:textId="77777777" w:rsidR="008C46DD" w:rsidRPr="0081448D"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Oświadczenie wykonawcy z art. 25a ust. 1 dotyczące przesłanek wykluczenia z postępowania</w:t>
      </w:r>
      <w:r w:rsidR="003F0F5A" w:rsidRPr="0081448D">
        <w:rPr>
          <w:rFonts w:asciiTheme="majorHAnsi" w:hAnsiTheme="majorHAnsi" w:cstheme="minorHAnsi"/>
          <w:color w:val="000000"/>
        </w:rPr>
        <w:t>.</w:t>
      </w:r>
    </w:p>
    <w:p w14:paraId="0E2B9204" w14:textId="77777777" w:rsidR="008C46DD" w:rsidRPr="0081448D"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hAnsiTheme="majorHAnsi" w:cstheme="minorHAnsi"/>
          <w:color w:val="000000"/>
        </w:rPr>
        <w:t>Lista podmiotów należących do tej samej grupy kapitałowej/informacja o tym, że nie należy do grupy kapitałowej.</w:t>
      </w:r>
    </w:p>
    <w:p w14:paraId="388D6CE2" w14:textId="4344684C" w:rsidR="00624194" w:rsidRPr="0081448D" w:rsidRDefault="00624194"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rPr>
      </w:pPr>
      <w:r w:rsidRPr="0081448D">
        <w:rPr>
          <w:rFonts w:asciiTheme="majorHAnsi" w:eastAsia="Times New Roman" w:hAnsiTheme="majorHAnsi" w:cstheme="minorHAnsi"/>
          <w:lang w:eastAsia="pl-PL"/>
        </w:rPr>
        <w:t>Wzór umowy</w:t>
      </w:r>
      <w:r w:rsidR="00575926">
        <w:rPr>
          <w:rFonts w:asciiTheme="majorHAnsi" w:eastAsia="Times New Roman" w:hAnsiTheme="majorHAnsi" w:cstheme="minorHAnsi"/>
          <w:lang w:eastAsia="pl-PL"/>
        </w:rPr>
        <w:t>.</w:t>
      </w:r>
    </w:p>
    <w:p w14:paraId="2496F43E" w14:textId="77777777" w:rsidR="004E227A" w:rsidRPr="0081448D" w:rsidRDefault="0081448D" w:rsidP="0081448D">
      <w:pPr>
        <w:pStyle w:val="Akapitzlist"/>
        <w:numPr>
          <w:ilvl w:val="0"/>
          <w:numId w:val="26"/>
        </w:numPr>
        <w:suppressAutoHyphens/>
        <w:autoSpaceDE w:val="0"/>
        <w:spacing w:after="0" w:line="360" w:lineRule="auto"/>
        <w:ind w:left="0" w:firstLine="0"/>
        <w:jc w:val="both"/>
        <w:rPr>
          <w:rFonts w:ascii="Cambria" w:hAnsi="Cambria"/>
          <w:color w:val="000000"/>
        </w:rPr>
      </w:pPr>
      <w:r w:rsidRPr="0081448D">
        <w:rPr>
          <w:rFonts w:ascii="Cambria" w:hAnsi="Cambria"/>
          <w:color w:val="000000"/>
        </w:rPr>
        <w:t>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E24B5B4" w14:textId="77777777" w:rsidR="00AF1B8E" w:rsidRPr="006B1659" w:rsidRDefault="00AF1B8E" w:rsidP="00D2529F">
      <w:pPr>
        <w:tabs>
          <w:tab w:val="left" w:pos="2268"/>
        </w:tabs>
        <w:autoSpaceDE w:val="0"/>
        <w:autoSpaceDN w:val="0"/>
        <w:adjustRightInd w:val="0"/>
        <w:spacing w:line="360" w:lineRule="auto"/>
        <w:jc w:val="both"/>
        <w:rPr>
          <w:rFonts w:asciiTheme="majorHAnsi" w:eastAsia="Times New Roman" w:hAnsiTheme="majorHAnsi" w:cstheme="minorHAnsi"/>
          <w:sz w:val="24"/>
          <w:szCs w:val="24"/>
          <w:lang w:eastAsia="pl-PL"/>
        </w:rPr>
      </w:pPr>
    </w:p>
    <w:p w14:paraId="715BA9A8" w14:textId="2A796DA8" w:rsidR="00624194" w:rsidRPr="00DD21D0" w:rsidRDefault="00385076" w:rsidP="004E227A">
      <w:pPr>
        <w:pStyle w:val="pkt"/>
        <w:tabs>
          <w:tab w:val="left" w:pos="5954"/>
        </w:tabs>
        <w:spacing w:before="0" w:after="0" w:line="360" w:lineRule="auto"/>
        <w:ind w:left="0" w:firstLine="0"/>
        <w:jc w:val="both"/>
        <w:rPr>
          <w:rFonts w:asciiTheme="majorHAnsi" w:hAnsiTheme="majorHAnsi" w:cstheme="minorHAnsi"/>
          <w:szCs w:val="20"/>
        </w:rPr>
      </w:pPr>
      <w:r>
        <w:rPr>
          <w:rFonts w:asciiTheme="majorHAnsi" w:hAnsiTheme="majorHAnsi" w:cstheme="minorHAnsi"/>
          <w:szCs w:val="20"/>
        </w:rPr>
        <w:t>Myszków</w:t>
      </w:r>
      <w:r w:rsidR="009C49C6" w:rsidRPr="00DD21D0">
        <w:rPr>
          <w:rFonts w:asciiTheme="majorHAnsi" w:hAnsiTheme="majorHAnsi" w:cstheme="minorHAnsi"/>
          <w:szCs w:val="20"/>
        </w:rPr>
        <w:t xml:space="preserve">, </w:t>
      </w:r>
      <w:r w:rsidR="000D6B05">
        <w:rPr>
          <w:rFonts w:asciiTheme="majorHAnsi" w:hAnsiTheme="majorHAnsi" w:cstheme="minorHAnsi"/>
          <w:szCs w:val="20"/>
        </w:rPr>
        <w:t xml:space="preserve">dnia </w:t>
      </w:r>
      <w:r w:rsidR="00E94E69">
        <w:rPr>
          <w:rFonts w:asciiTheme="majorHAnsi" w:hAnsiTheme="majorHAnsi" w:cstheme="minorHAnsi"/>
          <w:szCs w:val="20"/>
        </w:rPr>
        <w:t>5</w:t>
      </w:r>
      <w:r w:rsidR="000D6B05">
        <w:rPr>
          <w:rFonts w:asciiTheme="majorHAnsi" w:hAnsiTheme="majorHAnsi" w:cstheme="minorHAnsi"/>
          <w:szCs w:val="20"/>
        </w:rPr>
        <w:t xml:space="preserve"> listopad</w:t>
      </w:r>
      <w:r w:rsidR="004E227A" w:rsidRPr="00DD21D0">
        <w:rPr>
          <w:rFonts w:asciiTheme="majorHAnsi" w:hAnsiTheme="majorHAnsi" w:cstheme="minorHAnsi"/>
          <w:szCs w:val="20"/>
          <w:lang w:eastAsia="pl-PL"/>
        </w:rPr>
        <w:t xml:space="preserve"> 2018</w:t>
      </w:r>
      <w:r w:rsidR="00AF1B8E" w:rsidRPr="00DD21D0">
        <w:rPr>
          <w:rFonts w:asciiTheme="majorHAnsi" w:hAnsiTheme="majorHAnsi" w:cstheme="minorHAnsi"/>
          <w:szCs w:val="20"/>
        </w:rPr>
        <w:t xml:space="preserve"> r.</w:t>
      </w:r>
      <w:r w:rsidR="00AF1B8E" w:rsidRPr="00DD21D0">
        <w:rPr>
          <w:rFonts w:asciiTheme="majorHAnsi" w:hAnsiTheme="majorHAnsi" w:cstheme="minorHAnsi"/>
          <w:szCs w:val="20"/>
        </w:rPr>
        <w:tab/>
        <w:t>Z A T W I E R D Z A M</w:t>
      </w:r>
    </w:p>
    <w:p w14:paraId="460750B1" w14:textId="77777777" w:rsidR="00825E9F" w:rsidRDefault="00DE2442" w:rsidP="0081448D">
      <w:pPr>
        <w:spacing w:line="360" w:lineRule="auto"/>
        <w:jc w:val="both"/>
        <w:rPr>
          <w:rFonts w:asciiTheme="majorHAnsi" w:hAnsiTheme="majorHAnsi" w:cstheme="minorHAnsi"/>
          <w:b/>
          <w:sz w:val="20"/>
          <w:szCs w:val="20"/>
        </w:rPr>
      </w:pP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r w:rsidRPr="00DD21D0">
        <w:rPr>
          <w:rFonts w:asciiTheme="majorHAnsi" w:hAnsiTheme="majorHAnsi" w:cstheme="minorHAnsi"/>
          <w:b/>
          <w:sz w:val="20"/>
          <w:szCs w:val="20"/>
        </w:rPr>
        <w:tab/>
      </w:r>
    </w:p>
    <w:p w14:paraId="64DACAED" w14:textId="39EA7B75" w:rsidR="004E227A" w:rsidRPr="00DD21D0" w:rsidRDefault="00385076" w:rsidP="0081448D">
      <w:pPr>
        <w:spacing w:line="360" w:lineRule="auto"/>
        <w:ind w:left="5672"/>
        <w:jc w:val="both"/>
        <w:rPr>
          <w:rFonts w:asciiTheme="majorHAnsi" w:hAnsiTheme="majorHAnsi" w:cstheme="minorHAnsi"/>
          <w:b/>
          <w:sz w:val="20"/>
          <w:szCs w:val="20"/>
        </w:rPr>
      </w:pPr>
      <w:r>
        <w:rPr>
          <w:rFonts w:asciiTheme="majorHAnsi" w:hAnsiTheme="majorHAnsi" w:cstheme="minorHAnsi"/>
          <w:b/>
          <w:sz w:val="20"/>
          <w:szCs w:val="20"/>
        </w:rPr>
        <w:t xml:space="preserve">           Janusz </w:t>
      </w:r>
      <w:proofErr w:type="spellStart"/>
      <w:r>
        <w:rPr>
          <w:rFonts w:asciiTheme="majorHAnsi" w:hAnsiTheme="majorHAnsi" w:cstheme="minorHAnsi"/>
          <w:b/>
          <w:sz w:val="20"/>
          <w:szCs w:val="20"/>
        </w:rPr>
        <w:t>Trąbski</w:t>
      </w:r>
      <w:proofErr w:type="spellEnd"/>
    </w:p>
    <w:sectPr w:rsidR="004E227A" w:rsidRPr="00DD21D0" w:rsidSect="00480C45">
      <w:headerReference w:type="default" r:id="rId13"/>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38566" w14:textId="77777777" w:rsidR="00CB5976" w:rsidRDefault="00CB5976" w:rsidP="006336EC">
      <w:pPr>
        <w:spacing w:line="240" w:lineRule="auto"/>
      </w:pPr>
      <w:r>
        <w:separator/>
      </w:r>
    </w:p>
  </w:endnote>
  <w:endnote w:type="continuationSeparator" w:id="0">
    <w:p w14:paraId="5621A797" w14:textId="77777777" w:rsidR="00CB5976" w:rsidRDefault="00CB5976"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870"/>
      <w:docPartObj>
        <w:docPartGallery w:val="Page Numbers (Bottom of Page)"/>
        <w:docPartUnique/>
      </w:docPartObj>
    </w:sdtPr>
    <w:sdtEndPr>
      <w:rPr>
        <w:rFonts w:ascii="Cambria" w:hAnsi="Cambria"/>
      </w:rPr>
    </w:sdtEndPr>
    <w:sdtContent>
      <w:p w14:paraId="003175DC" w14:textId="77777777" w:rsidR="008B3C12" w:rsidRDefault="008B3C12"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Pr>
            <w:rFonts w:ascii="Cambria" w:hAnsi="Cambria"/>
            <w:noProof/>
          </w:rPr>
          <w:t>23</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Pr>
            <w:rFonts w:ascii="Cambria" w:hAnsi="Cambria"/>
            <w:noProof/>
          </w:rPr>
          <w:t>25</w:t>
        </w:r>
        <w:r>
          <w:rPr>
            <w:rFonts w:ascii="Cambria" w:hAnsi="Cambr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059F" w14:textId="77777777" w:rsidR="00CB5976" w:rsidRDefault="00CB5976" w:rsidP="006336EC">
      <w:pPr>
        <w:spacing w:line="240" w:lineRule="auto"/>
      </w:pPr>
      <w:r>
        <w:separator/>
      </w:r>
    </w:p>
  </w:footnote>
  <w:footnote w:type="continuationSeparator" w:id="0">
    <w:p w14:paraId="46FF1551" w14:textId="77777777" w:rsidR="00CB5976" w:rsidRDefault="00CB5976" w:rsidP="00633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41DC" w14:textId="77777777" w:rsidR="008B3C12" w:rsidRDefault="008B3C12" w:rsidP="00950075">
    <w:pPr>
      <w:pStyle w:val="Nagwek"/>
      <w:numPr>
        <w:ilvl w:val="0"/>
        <w:numId w:val="0"/>
      </w:numPr>
      <w:ind w:left="10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7"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9"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1"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2"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4"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9"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20" w15:restartNumberingAfterBreak="0">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7" w15:restartNumberingAfterBreak="0">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8" w15:restartNumberingAfterBreak="0">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3"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4" w15:restartNumberingAfterBreak="0">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5"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9D3899"/>
    <w:multiLevelType w:val="hybridMultilevel"/>
    <w:tmpl w:val="6CAA51B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2" w15:restartNumberingAfterBreak="0">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39"/>
  </w:num>
  <w:num w:numId="2">
    <w:abstractNumId w:val="47"/>
  </w:num>
  <w:num w:numId="3">
    <w:abstractNumId w:val="17"/>
  </w:num>
  <w:num w:numId="4">
    <w:abstractNumId w:val="22"/>
  </w:num>
  <w:num w:numId="5">
    <w:abstractNumId w:val="23"/>
  </w:num>
  <w:num w:numId="6">
    <w:abstractNumId w:val="32"/>
  </w:num>
  <w:num w:numId="7">
    <w:abstractNumId w:val="41"/>
  </w:num>
  <w:num w:numId="8">
    <w:abstractNumId w:val="33"/>
  </w:num>
  <w:num w:numId="9">
    <w:abstractNumId w:val="35"/>
  </w:num>
  <w:num w:numId="10">
    <w:abstractNumId w:val="25"/>
  </w:num>
  <w:num w:numId="11">
    <w:abstractNumId w:val="46"/>
  </w:num>
  <w:num w:numId="12">
    <w:abstractNumId w:val="44"/>
  </w:num>
  <w:num w:numId="13">
    <w:abstractNumId w:val="34"/>
  </w:num>
  <w:num w:numId="14">
    <w:abstractNumId w:val="40"/>
  </w:num>
  <w:num w:numId="15">
    <w:abstractNumId w:val="37"/>
  </w:num>
  <w:num w:numId="16">
    <w:abstractNumId w:val="14"/>
  </w:num>
  <w:num w:numId="17">
    <w:abstractNumId w:val="38"/>
  </w:num>
  <w:num w:numId="18">
    <w:abstractNumId w:val="16"/>
  </w:num>
  <w:num w:numId="19">
    <w:abstractNumId w:val="19"/>
  </w:num>
  <w:num w:numId="20">
    <w:abstractNumId w:val="30"/>
  </w:num>
  <w:num w:numId="21">
    <w:abstractNumId w:val="45"/>
  </w:num>
  <w:num w:numId="22">
    <w:abstractNumId w:val="31"/>
  </w:num>
  <w:num w:numId="23">
    <w:abstractNumId w:val="36"/>
  </w:num>
  <w:num w:numId="24">
    <w:abstractNumId w:val="24"/>
  </w:num>
  <w:num w:numId="25">
    <w:abstractNumId w:val="15"/>
  </w:num>
  <w:num w:numId="26">
    <w:abstractNumId w:val="21"/>
  </w:num>
  <w:num w:numId="27">
    <w:abstractNumId w:val="43"/>
  </w:num>
  <w:num w:numId="28">
    <w:abstractNumId w:val="29"/>
  </w:num>
  <w:num w:numId="29">
    <w:abstractNumId w:val="12"/>
  </w:num>
  <w:num w:numId="30">
    <w:abstractNumId w:val="42"/>
  </w:num>
  <w:num w:numId="31">
    <w:abstractNumId w:val="28"/>
  </w:num>
  <w:num w:numId="32">
    <w:abstractNumId w:val="26"/>
  </w:num>
  <w:num w:numId="33">
    <w:abstractNumId w:val="27"/>
  </w:num>
  <w:num w:numId="34">
    <w:abstractNumId w:val="20"/>
  </w:num>
  <w:num w:numId="35">
    <w:abstractNumId w:val="18"/>
  </w:num>
  <w:num w:numId="36">
    <w:abstractNumId w:val="37"/>
  </w:num>
  <w:num w:numId="37">
    <w:abstractNumId w:val="1"/>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EC"/>
    <w:rsid w:val="000014AB"/>
    <w:rsid w:val="000015B7"/>
    <w:rsid w:val="00002650"/>
    <w:rsid w:val="00002868"/>
    <w:rsid w:val="00003815"/>
    <w:rsid w:val="00004AE5"/>
    <w:rsid w:val="000066DA"/>
    <w:rsid w:val="000078DA"/>
    <w:rsid w:val="00011326"/>
    <w:rsid w:val="00012C41"/>
    <w:rsid w:val="00012CEF"/>
    <w:rsid w:val="000131B7"/>
    <w:rsid w:val="000139FF"/>
    <w:rsid w:val="0001409F"/>
    <w:rsid w:val="00014200"/>
    <w:rsid w:val="00014493"/>
    <w:rsid w:val="0001490B"/>
    <w:rsid w:val="00015631"/>
    <w:rsid w:val="0001599B"/>
    <w:rsid w:val="00015BE9"/>
    <w:rsid w:val="000166F7"/>
    <w:rsid w:val="000171CE"/>
    <w:rsid w:val="00020953"/>
    <w:rsid w:val="00021456"/>
    <w:rsid w:val="00021640"/>
    <w:rsid w:val="00021DB0"/>
    <w:rsid w:val="0002205C"/>
    <w:rsid w:val="00022953"/>
    <w:rsid w:val="00022A3C"/>
    <w:rsid w:val="00022FC6"/>
    <w:rsid w:val="000230DE"/>
    <w:rsid w:val="0002526F"/>
    <w:rsid w:val="000252EF"/>
    <w:rsid w:val="00025944"/>
    <w:rsid w:val="0003076B"/>
    <w:rsid w:val="00030981"/>
    <w:rsid w:val="000311B3"/>
    <w:rsid w:val="00031BE4"/>
    <w:rsid w:val="00031F47"/>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1CCA"/>
    <w:rsid w:val="000437CC"/>
    <w:rsid w:val="00043FFC"/>
    <w:rsid w:val="000445AF"/>
    <w:rsid w:val="00046DB8"/>
    <w:rsid w:val="000503DB"/>
    <w:rsid w:val="0005045C"/>
    <w:rsid w:val="00050B56"/>
    <w:rsid w:val="00050BBD"/>
    <w:rsid w:val="0005120C"/>
    <w:rsid w:val="00051F7D"/>
    <w:rsid w:val="00052DFC"/>
    <w:rsid w:val="00052F83"/>
    <w:rsid w:val="00052FC5"/>
    <w:rsid w:val="0005499F"/>
    <w:rsid w:val="0005648B"/>
    <w:rsid w:val="00056E98"/>
    <w:rsid w:val="00057758"/>
    <w:rsid w:val="00060DE1"/>
    <w:rsid w:val="0006250F"/>
    <w:rsid w:val="00064A6E"/>
    <w:rsid w:val="00066B57"/>
    <w:rsid w:val="00066CAA"/>
    <w:rsid w:val="00067CF9"/>
    <w:rsid w:val="0007068E"/>
    <w:rsid w:val="000707D6"/>
    <w:rsid w:val="00071A0E"/>
    <w:rsid w:val="0007257A"/>
    <w:rsid w:val="0007395E"/>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3B91"/>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A4E"/>
    <w:rsid w:val="00095E3C"/>
    <w:rsid w:val="0009614A"/>
    <w:rsid w:val="0009699B"/>
    <w:rsid w:val="000A0141"/>
    <w:rsid w:val="000A0144"/>
    <w:rsid w:val="000A0837"/>
    <w:rsid w:val="000A183F"/>
    <w:rsid w:val="000A1F8B"/>
    <w:rsid w:val="000A2BB0"/>
    <w:rsid w:val="000A2C67"/>
    <w:rsid w:val="000A2FA4"/>
    <w:rsid w:val="000A35C2"/>
    <w:rsid w:val="000A411C"/>
    <w:rsid w:val="000A5D53"/>
    <w:rsid w:val="000A684D"/>
    <w:rsid w:val="000A694D"/>
    <w:rsid w:val="000B055E"/>
    <w:rsid w:val="000B1225"/>
    <w:rsid w:val="000B151F"/>
    <w:rsid w:val="000B160D"/>
    <w:rsid w:val="000B215A"/>
    <w:rsid w:val="000B2194"/>
    <w:rsid w:val="000B21DD"/>
    <w:rsid w:val="000B28C2"/>
    <w:rsid w:val="000B34C3"/>
    <w:rsid w:val="000B3C8A"/>
    <w:rsid w:val="000B4780"/>
    <w:rsid w:val="000B72CD"/>
    <w:rsid w:val="000B7B38"/>
    <w:rsid w:val="000C0015"/>
    <w:rsid w:val="000C04D1"/>
    <w:rsid w:val="000C0EF1"/>
    <w:rsid w:val="000C2710"/>
    <w:rsid w:val="000C34B4"/>
    <w:rsid w:val="000C450F"/>
    <w:rsid w:val="000C4519"/>
    <w:rsid w:val="000C463F"/>
    <w:rsid w:val="000C46D6"/>
    <w:rsid w:val="000C46DE"/>
    <w:rsid w:val="000D02FB"/>
    <w:rsid w:val="000D05BE"/>
    <w:rsid w:val="000D06A3"/>
    <w:rsid w:val="000D082C"/>
    <w:rsid w:val="000D0BE1"/>
    <w:rsid w:val="000D1041"/>
    <w:rsid w:val="000D1D9C"/>
    <w:rsid w:val="000D1EB2"/>
    <w:rsid w:val="000D3389"/>
    <w:rsid w:val="000D5445"/>
    <w:rsid w:val="000D6338"/>
    <w:rsid w:val="000D6851"/>
    <w:rsid w:val="000D6B05"/>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4007"/>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76"/>
    <w:rsid w:val="00113DD5"/>
    <w:rsid w:val="00114CED"/>
    <w:rsid w:val="00114CEF"/>
    <w:rsid w:val="00115A78"/>
    <w:rsid w:val="00115CFD"/>
    <w:rsid w:val="001161E2"/>
    <w:rsid w:val="00116AB5"/>
    <w:rsid w:val="001172B4"/>
    <w:rsid w:val="0011784D"/>
    <w:rsid w:val="00117FEC"/>
    <w:rsid w:val="00120765"/>
    <w:rsid w:val="00120A27"/>
    <w:rsid w:val="001219EB"/>
    <w:rsid w:val="0012307F"/>
    <w:rsid w:val="001233D2"/>
    <w:rsid w:val="001245C7"/>
    <w:rsid w:val="001246D8"/>
    <w:rsid w:val="00124E0C"/>
    <w:rsid w:val="00125D40"/>
    <w:rsid w:val="00125DCC"/>
    <w:rsid w:val="00125FA8"/>
    <w:rsid w:val="0013139F"/>
    <w:rsid w:val="00131B4B"/>
    <w:rsid w:val="0013205E"/>
    <w:rsid w:val="0013283B"/>
    <w:rsid w:val="0013287E"/>
    <w:rsid w:val="00133911"/>
    <w:rsid w:val="0013393D"/>
    <w:rsid w:val="00133AC7"/>
    <w:rsid w:val="001345A0"/>
    <w:rsid w:val="0013580E"/>
    <w:rsid w:val="00135DDC"/>
    <w:rsid w:val="00135FFF"/>
    <w:rsid w:val="00136473"/>
    <w:rsid w:val="001378B2"/>
    <w:rsid w:val="00137EE3"/>
    <w:rsid w:val="00141186"/>
    <w:rsid w:val="00141976"/>
    <w:rsid w:val="00141A68"/>
    <w:rsid w:val="00142694"/>
    <w:rsid w:val="00142F0F"/>
    <w:rsid w:val="00143C77"/>
    <w:rsid w:val="00144562"/>
    <w:rsid w:val="00144F59"/>
    <w:rsid w:val="0015032D"/>
    <w:rsid w:val="00150AB9"/>
    <w:rsid w:val="0015220F"/>
    <w:rsid w:val="001550C6"/>
    <w:rsid w:val="00156897"/>
    <w:rsid w:val="001576B6"/>
    <w:rsid w:val="001606F9"/>
    <w:rsid w:val="00160B9C"/>
    <w:rsid w:val="00161277"/>
    <w:rsid w:val="00161FC0"/>
    <w:rsid w:val="0016233C"/>
    <w:rsid w:val="001655B8"/>
    <w:rsid w:val="00165777"/>
    <w:rsid w:val="00165A73"/>
    <w:rsid w:val="00165A78"/>
    <w:rsid w:val="00166801"/>
    <w:rsid w:val="00167E5A"/>
    <w:rsid w:val="001708DF"/>
    <w:rsid w:val="00170D2E"/>
    <w:rsid w:val="001720B0"/>
    <w:rsid w:val="00173328"/>
    <w:rsid w:val="001733ED"/>
    <w:rsid w:val="00174CBE"/>
    <w:rsid w:val="00176AD3"/>
    <w:rsid w:val="00176D63"/>
    <w:rsid w:val="00177998"/>
    <w:rsid w:val="001806B0"/>
    <w:rsid w:val="00181353"/>
    <w:rsid w:val="001814CE"/>
    <w:rsid w:val="00184DBB"/>
    <w:rsid w:val="0018529B"/>
    <w:rsid w:val="00185304"/>
    <w:rsid w:val="00186112"/>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685A"/>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326"/>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7CC"/>
    <w:rsid w:val="001D0D51"/>
    <w:rsid w:val="001D1287"/>
    <w:rsid w:val="001D1C57"/>
    <w:rsid w:val="001D2779"/>
    <w:rsid w:val="001D2F4C"/>
    <w:rsid w:val="001D3C2A"/>
    <w:rsid w:val="001D3E5F"/>
    <w:rsid w:val="001D45DB"/>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168A"/>
    <w:rsid w:val="001F1966"/>
    <w:rsid w:val="001F2507"/>
    <w:rsid w:val="001F2EFD"/>
    <w:rsid w:val="001F38A8"/>
    <w:rsid w:val="001F6223"/>
    <w:rsid w:val="001F6E72"/>
    <w:rsid w:val="001F6EE4"/>
    <w:rsid w:val="001F75CF"/>
    <w:rsid w:val="001F7BEB"/>
    <w:rsid w:val="001F7F36"/>
    <w:rsid w:val="002019F9"/>
    <w:rsid w:val="00201B2E"/>
    <w:rsid w:val="002023A5"/>
    <w:rsid w:val="00203AD5"/>
    <w:rsid w:val="00203DE1"/>
    <w:rsid w:val="00204162"/>
    <w:rsid w:val="002044FB"/>
    <w:rsid w:val="00204514"/>
    <w:rsid w:val="00204ADC"/>
    <w:rsid w:val="002056E0"/>
    <w:rsid w:val="0020695C"/>
    <w:rsid w:val="002101CB"/>
    <w:rsid w:val="0021046E"/>
    <w:rsid w:val="0021142A"/>
    <w:rsid w:val="00211B50"/>
    <w:rsid w:val="00212C35"/>
    <w:rsid w:val="00213016"/>
    <w:rsid w:val="00214FC4"/>
    <w:rsid w:val="00216077"/>
    <w:rsid w:val="002161CA"/>
    <w:rsid w:val="0021643F"/>
    <w:rsid w:val="00216467"/>
    <w:rsid w:val="00216AB7"/>
    <w:rsid w:val="00216EC8"/>
    <w:rsid w:val="0021738E"/>
    <w:rsid w:val="00217843"/>
    <w:rsid w:val="00220066"/>
    <w:rsid w:val="002200C6"/>
    <w:rsid w:val="002209E6"/>
    <w:rsid w:val="0022224E"/>
    <w:rsid w:val="00223FC5"/>
    <w:rsid w:val="00224548"/>
    <w:rsid w:val="00224A47"/>
    <w:rsid w:val="00224CA7"/>
    <w:rsid w:val="002272EE"/>
    <w:rsid w:val="002274C0"/>
    <w:rsid w:val="00227525"/>
    <w:rsid w:val="00230FEB"/>
    <w:rsid w:val="002311D5"/>
    <w:rsid w:val="00231E9D"/>
    <w:rsid w:val="002328CD"/>
    <w:rsid w:val="002366CA"/>
    <w:rsid w:val="0024090A"/>
    <w:rsid w:val="00240A79"/>
    <w:rsid w:val="00241427"/>
    <w:rsid w:val="00242AD9"/>
    <w:rsid w:val="002436E4"/>
    <w:rsid w:val="002450C3"/>
    <w:rsid w:val="0024535A"/>
    <w:rsid w:val="00245A78"/>
    <w:rsid w:val="0024629A"/>
    <w:rsid w:val="002464F5"/>
    <w:rsid w:val="00246702"/>
    <w:rsid w:val="002471B4"/>
    <w:rsid w:val="002519DB"/>
    <w:rsid w:val="00253627"/>
    <w:rsid w:val="00253CD6"/>
    <w:rsid w:val="00254236"/>
    <w:rsid w:val="002542E9"/>
    <w:rsid w:val="00254D03"/>
    <w:rsid w:val="00255269"/>
    <w:rsid w:val="00257001"/>
    <w:rsid w:val="00260ADE"/>
    <w:rsid w:val="00261C7E"/>
    <w:rsid w:val="0026290C"/>
    <w:rsid w:val="00262AED"/>
    <w:rsid w:val="00262EC2"/>
    <w:rsid w:val="0026364F"/>
    <w:rsid w:val="00266404"/>
    <w:rsid w:val="00267932"/>
    <w:rsid w:val="0026799C"/>
    <w:rsid w:val="00271664"/>
    <w:rsid w:val="002724C8"/>
    <w:rsid w:val="002727FF"/>
    <w:rsid w:val="002745FA"/>
    <w:rsid w:val="00274C61"/>
    <w:rsid w:val="002768C2"/>
    <w:rsid w:val="00276AA0"/>
    <w:rsid w:val="00276F1E"/>
    <w:rsid w:val="00277AAD"/>
    <w:rsid w:val="00277C4C"/>
    <w:rsid w:val="002800D4"/>
    <w:rsid w:val="002807BB"/>
    <w:rsid w:val="00280C73"/>
    <w:rsid w:val="00280D70"/>
    <w:rsid w:val="00281F88"/>
    <w:rsid w:val="00281FDD"/>
    <w:rsid w:val="00283B65"/>
    <w:rsid w:val="00284D71"/>
    <w:rsid w:val="0028579D"/>
    <w:rsid w:val="002857B8"/>
    <w:rsid w:val="00285B04"/>
    <w:rsid w:val="00286D0A"/>
    <w:rsid w:val="00287FAB"/>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B42"/>
    <w:rsid w:val="00297CD9"/>
    <w:rsid w:val="002A0EA5"/>
    <w:rsid w:val="002A109D"/>
    <w:rsid w:val="002A394C"/>
    <w:rsid w:val="002A5F3A"/>
    <w:rsid w:val="002A692A"/>
    <w:rsid w:val="002A7150"/>
    <w:rsid w:val="002B05AB"/>
    <w:rsid w:val="002B0EBF"/>
    <w:rsid w:val="002B0F09"/>
    <w:rsid w:val="002B1CAA"/>
    <w:rsid w:val="002B1F13"/>
    <w:rsid w:val="002B2D16"/>
    <w:rsid w:val="002B303B"/>
    <w:rsid w:val="002B339E"/>
    <w:rsid w:val="002B368A"/>
    <w:rsid w:val="002B5899"/>
    <w:rsid w:val="002B5EBC"/>
    <w:rsid w:val="002B77E2"/>
    <w:rsid w:val="002C0AE4"/>
    <w:rsid w:val="002C14DC"/>
    <w:rsid w:val="002C3366"/>
    <w:rsid w:val="002C373C"/>
    <w:rsid w:val="002C3C30"/>
    <w:rsid w:val="002C3CB2"/>
    <w:rsid w:val="002C45C0"/>
    <w:rsid w:val="002C5446"/>
    <w:rsid w:val="002C56B4"/>
    <w:rsid w:val="002C61B0"/>
    <w:rsid w:val="002C6E7A"/>
    <w:rsid w:val="002D0401"/>
    <w:rsid w:val="002D1FED"/>
    <w:rsid w:val="002D2A95"/>
    <w:rsid w:val="002D2BB4"/>
    <w:rsid w:val="002D3890"/>
    <w:rsid w:val="002D3961"/>
    <w:rsid w:val="002D39DD"/>
    <w:rsid w:val="002D48C8"/>
    <w:rsid w:val="002D5AEF"/>
    <w:rsid w:val="002D78E4"/>
    <w:rsid w:val="002E0A1B"/>
    <w:rsid w:val="002E101D"/>
    <w:rsid w:val="002E2A46"/>
    <w:rsid w:val="002E5467"/>
    <w:rsid w:val="002E71AB"/>
    <w:rsid w:val="002E7EF2"/>
    <w:rsid w:val="002F0913"/>
    <w:rsid w:val="002F11B3"/>
    <w:rsid w:val="002F12D8"/>
    <w:rsid w:val="002F21FC"/>
    <w:rsid w:val="002F3612"/>
    <w:rsid w:val="002F4858"/>
    <w:rsid w:val="002F545C"/>
    <w:rsid w:val="002F5639"/>
    <w:rsid w:val="003000EC"/>
    <w:rsid w:val="003019C0"/>
    <w:rsid w:val="00301D66"/>
    <w:rsid w:val="00305B4A"/>
    <w:rsid w:val="00306448"/>
    <w:rsid w:val="0030676D"/>
    <w:rsid w:val="00306DEC"/>
    <w:rsid w:val="00307FF6"/>
    <w:rsid w:val="0031024B"/>
    <w:rsid w:val="00310578"/>
    <w:rsid w:val="00310740"/>
    <w:rsid w:val="00311227"/>
    <w:rsid w:val="003124D7"/>
    <w:rsid w:val="00313E58"/>
    <w:rsid w:val="003144C6"/>
    <w:rsid w:val="00314801"/>
    <w:rsid w:val="00316E72"/>
    <w:rsid w:val="003172A4"/>
    <w:rsid w:val="0031754D"/>
    <w:rsid w:val="00317836"/>
    <w:rsid w:val="00317A51"/>
    <w:rsid w:val="003206B5"/>
    <w:rsid w:val="0032078D"/>
    <w:rsid w:val="00322CFE"/>
    <w:rsid w:val="00322F7C"/>
    <w:rsid w:val="00323E1B"/>
    <w:rsid w:val="00325619"/>
    <w:rsid w:val="0032598F"/>
    <w:rsid w:val="00325A4E"/>
    <w:rsid w:val="00325D4D"/>
    <w:rsid w:val="003267D3"/>
    <w:rsid w:val="0033014A"/>
    <w:rsid w:val="00331968"/>
    <w:rsid w:val="00331AD1"/>
    <w:rsid w:val="00331CBC"/>
    <w:rsid w:val="003322E0"/>
    <w:rsid w:val="003324AE"/>
    <w:rsid w:val="00335C2B"/>
    <w:rsid w:val="00337AEE"/>
    <w:rsid w:val="00341362"/>
    <w:rsid w:val="00341523"/>
    <w:rsid w:val="00342BF3"/>
    <w:rsid w:val="003439ED"/>
    <w:rsid w:val="00347D40"/>
    <w:rsid w:val="00350D0C"/>
    <w:rsid w:val="003518F6"/>
    <w:rsid w:val="00351DA9"/>
    <w:rsid w:val="0035283D"/>
    <w:rsid w:val="003528FA"/>
    <w:rsid w:val="00352F47"/>
    <w:rsid w:val="00353EAF"/>
    <w:rsid w:val="00354341"/>
    <w:rsid w:val="00354767"/>
    <w:rsid w:val="003547FA"/>
    <w:rsid w:val="00354EFC"/>
    <w:rsid w:val="00355559"/>
    <w:rsid w:val="00357559"/>
    <w:rsid w:val="003576EC"/>
    <w:rsid w:val="00357897"/>
    <w:rsid w:val="00357A45"/>
    <w:rsid w:val="00357D01"/>
    <w:rsid w:val="00361744"/>
    <w:rsid w:val="00362588"/>
    <w:rsid w:val="00362C74"/>
    <w:rsid w:val="00362EF7"/>
    <w:rsid w:val="003630DB"/>
    <w:rsid w:val="00363823"/>
    <w:rsid w:val="00363E75"/>
    <w:rsid w:val="00363FB0"/>
    <w:rsid w:val="00364F7D"/>
    <w:rsid w:val="0036659E"/>
    <w:rsid w:val="0036697B"/>
    <w:rsid w:val="00370B48"/>
    <w:rsid w:val="00371345"/>
    <w:rsid w:val="0037264B"/>
    <w:rsid w:val="00372ED0"/>
    <w:rsid w:val="003738DB"/>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076"/>
    <w:rsid w:val="003856E5"/>
    <w:rsid w:val="00385C56"/>
    <w:rsid w:val="00385D2A"/>
    <w:rsid w:val="00385FBB"/>
    <w:rsid w:val="00386955"/>
    <w:rsid w:val="003874ED"/>
    <w:rsid w:val="00387F4D"/>
    <w:rsid w:val="003902AE"/>
    <w:rsid w:val="00390593"/>
    <w:rsid w:val="003916B8"/>
    <w:rsid w:val="003934D0"/>
    <w:rsid w:val="003938A1"/>
    <w:rsid w:val="003939A0"/>
    <w:rsid w:val="00393E7C"/>
    <w:rsid w:val="0039496F"/>
    <w:rsid w:val="00394EED"/>
    <w:rsid w:val="00397993"/>
    <w:rsid w:val="00397AFC"/>
    <w:rsid w:val="003A1E3D"/>
    <w:rsid w:val="003A29FE"/>
    <w:rsid w:val="003A6B13"/>
    <w:rsid w:val="003A760C"/>
    <w:rsid w:val="003B03CA"/>
    <w:rsid w:val="003B0739"/>
    <w:rsid w:val="003B360C"/>
    <w:rsid w:val="003B4891"/>
    <w:rsid w:val="003B501B"/>
    <w:rsid w:val="003B6A5E"/>
    <w:rsid w:val="003B6B6A"/>
    <w:rsid w:val="003C08AE"/>
    <w:rsid w:val="003C0DB1"/>
    <w:rsid w:val="003C0DCD"/>
    <w:rsid w:val="003C1BEC"/>
    <w:rsid w:val="003C1E27"/>
    <w:rsid w:val="003C37B5"/>
    <w:rsid w:val="003C40B8"/>
    <w:rsid w:val="003C4BC6"/>
    <w:rsid w:val="003C4BDC"/>
    <w:rsid w:val="003C6AE5"/>
    <w:rsid w:val="003C6BAB"/>
    <w:rsid w:val="003C7856"/>
    <w:rsid w:val="003C79B1"/>
    <w:rsid w:val="003D0B3C"/>
    <w:rsid w:val="003D218E"/>
    <w:rsid w:val="003D2BFA"/>
    <w:rsid w:val="003D37E8"/>
    <w:rsid w:val="003D3860"/>
    <w:rsid w:val="003D3D98"/>
    <w:rsid w:val="003D46D2"/>
    <w:rsid w:val="003D48CC"/>
    <w:rsid w:val="003D5A7D"/>
    <w:rsid w:val="003D613A"/>
    <w:rsid w:val="003D7C9F"/>
    <w:rsid w:val="003E010D"/>
    <w:rsid w:val="003E03A4"/>
    <w:rsid w:val="003E048C"/>
    <w:rsid w:val="003E05E8"/>
    <w:rsid w:val="003E2452"/>
    <w:rsid w:val="003E2E7C"/>
    <w:rsid w:val="003E36C1"/>
    <w:rsid w:val="003E5857"/>
    <w:rsid w:val="003E69C1"/>
    <w:rsid w:val="003F0F5A"/>
    <w:rsid w:val="003F1E40"/>
    <w:rsid w:val="003F278B"/>
    <w:rsid w:val="003F3809"/>
    <w:rsid w:val="003F5A89"/>
    <w:rsid w:val="003F69E7"/>
    <w:rsid w:val="003F6A19"/>
    <w:rsid w:val="003F6F9C"/>
    <w:rsid w:val="003F735F"/>
    <w:rsid w:val="003F7AE4"/>
    <w:rsid w:val="003F7CD3"/>
    <w:rsid w:val="0040135C"/>
    <w:rsid w:val="00401647"/>
    <w:rsid w:val="00401CBA"/>
    <w:rsid w:val="0040322F"/>
    <w:rsid w:val="00403235"/>
    <w:rsid w:val="00403A3E"/>
    <w:rsid w:val="00405536"/>
    <w:rsid w:val="004058CD"/>
    <w:rsid w:val="00405ADC"/>
    <w:rsid w:val="00406034"/>
    <w:rsid w:val="00406149"/>
    <w:rsid w:val="00406196"/>
    <w:rsid w:val="004061A8"/>
    <w:rsid w:val="004076DA"/>
    <w:rsid w:val="0041111F"/>
    <w:rsid w:val="004125B7"/>
    <w:rsid w:val="0041277D"/>
    <w:rsid w:val="00412CA3"/>
    <w:rsid w:val="004132C0"/>
    <w:rsid w:val="0041497D"/>
    <w:rsid w:val="00414F50"/>
    <w:rsid w:val="0041646C"/>
    <w:rsid w:val="00416FC9"/>
    <w:rsid w:val="004179A1"/>
    <w:rsid w:val="00420076"/>
    <w:rsid w:val="004205B5"/>
    <w:rsid w:val="0042064D"/>
    <w:rsid w:val="004213DA"/>
    <w:rsid w:val="004226B4"/>
    <w:rsid w:val="00422B48"/>
    <w:rsid w:val="0042364B"/>
    <w:rsid w:val="00424798"/>
    <w:rsid w:val="00424D47"/>
    <w:rsid w:val="00426113"/>
    <w:rsid w:val="00426230"/>
    <w:rsid w:val="00430F0A"/>
    <w:rsid w:val="00431A8B"/>
    <w:rsid w:val="00433E2D"/>
    <w:rsid w:val="0043494B"/>
    <w:rsid w:val="00435CE7"/>
    <w:rsid w:val="00435E43"/>
    <w:rsid w:val="0043619B"/>
    <w:rsid w:val="00436FF1"/>
    <w:rsid w:val="004372EC"/>
    <w:rsid w:val="00437D86"/>
    <w:rsid w:val="00441643"/>
    <w:rsid w:val="00441711"/>
    <w:rsid w:val="004433D0"/>
    <w:rsid w:val="004438CA"/>
    <w:rsid w:val="004444DD"/>
    <w:rsid w:val="00444A21"/>
    <w:rsid w:val="00445BDB"/>
    <w:rsid w:val="00446624"/>
    <w:rsid w:val="00447016"/>
    <w:rsid w:val="004511B2"/>
    <w:rsid w:val="00451E88"/>
    <w:rsid w:val="00452D9E"/>
    <w:rsid w:val="004544F2"/>
    <w:rsid w:val="0045473B"/>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7821"/>
    <w:rsid w:val="00467AE6"/>
    <w:rsid w:val="00467E04"/>
    <w:rsid w:val="00472008"/>
    <w:rsid w:val="00472358"/>
    <w:rsid w:val="00472A81"/>
    <w:rsid w:val="00473DDE"/>
    <w:rsid w:val="0047623D"/>
    <w:rsid w:val="00477186"/>
    <w:rsid w:val="00477FD4"/>
    <w:rsid w:val="00480A50"/>
    <w:rsid w:val="00480C45"/>
    <w:rsid w:val="00481EB3"/>
    <w:rsid w:val="00483B48"/>
    <w:rsid w:val="0048428D"/>
    <w:rsid w:val="00484A5F"/>
    <w:rsid w:val="004860F5"/>
    <w:rsid w:val="0048647C"/>
    <w:rsid w:val="00492C12"/>
    <w:rsid w:val="00493110"/>
    <w:rsid w:val="0049358F"/>
    <w:rsid w:val="00494E15"/>
    <w:rsid w:val="00495758"/>
    <w:rsid w:val="00497233"/>
    <w:rsid w:val="004A1597"/>
    <w:rsid w:val="004A1B01"/>
    <w:rsid w:val="004A1BFA"/>
    <w:rsid w:val="004A3F73"/>
    <w:rsid w:val="004A5894"/>
    <w:rsid w:val="004A668F"/>
    <w:rsid w:val="004A7465"/>
    <w:rsid w:val="004A7BD7"/>
    <w:rsid w:val="004A7D83"/>
    <w:rsid w:val="004B0345"/>
    <w:rsid w:val="004B0F8A"/>
    <w:rsid w:val="004B165F"/>
    <w:rsid w:val="004B197E"/>
    <w:rsid w:val="004B2BB8"/>
    <w:rsid w:val="004B3EBC"/>
    <w:rsid w:val="004B4BC0"/>
    <w:rsid w:val="004B6334"/>
    <w:rsid w:val="004B6385"/>
    <w:rsid w:val="004B6766"/>
    <w:rsid w:val="004C0522"/>
    <w:rsid w:val="004C07A0"/>
    <w:rsid w:val="004C098A"/>
    <w:rsid w:val="004C1536"/>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200B"/>
    <w:rsid w:val="004E227A"/>
    <w:rsid w:val="004E34A1"/>
    <w:rsid w:val="004E4A78"/>
    <w:rsid w:val="004E4A79"/>
    <w:rsid w:val="004E745B"/>
    <w:rsid w:val="004F17B9"/>
    <w:rsid w:val="004F1AF4"/>
    <w:rsid w:val="004F277A"/>
    <w:rsid w:val="004F40B8"/>
    <w:rsid w:val="004F44A6"/>
    <w:rsid w:val="004F485B"/>
    <w:rsid w:val="004F4DF0"/>
    <w:rsid w:val="004F63F0"/>
    <w:rsid w:val="00501218"/>
    <w:rsid w:val="00503755"/>
    <w:rsid w:val="00503EC5"/>
    <w:rsid w:val="0050413F"/>
    <w:rsid w:val="00505B02"/>
    <w:rsid w:val="00505F90"/>
    <w:rsid w:val="00507AED"/>
    <w:rsid w:val="00507C55"/>
    <w:rsid w:val="00507ED7"/>
    <w:rsid w:val="005139E7"/>
    <w:rsid w:val="00514627"/>
    <w:rsid w:val="005146D1"/>
    <w:rsid w:val="00514795"/>
    <w:rsid w:val="00515356"/>
    <w:rsid w:val="00515DD2"/>
    <w:rsid w:val="00516204"/>
    <w:rsid w:val="005175EC"/>
    <w:rsid w:val="00520072"/>
    <w:rsid w:val="00520948"/>
    <w:rsid w:val="00521629"/>
    <w:rsid w:val="00521795"/>
    <w:rsid w:val="00522167"/>
    <w:rsid w:val="005222FE"/>
    <w:rsid w:val="00523AD9"/>
    <w:rsid w:val="005243BA"/>
    <w:rsid w:val="005246F8"/>
    <w:rsid w:val="00525CC1"/>
    <w:rsid w:val="005264E9"/>
    <w:rsid w:val="00526733"/>
    <w:rsid w:val="00526841"/>
    <w:rsid w:val="00527210"/>
    <w:rsid w:val="005278C6"/>
    <w:rsid w:val="00530E41"/>
    <w:rsid w:val="0053128F"/>
    <w:rsid w:val="00531663"/>
    <w:rsid w:val="0053196E"/>
    <w:rsid w:val="00531D2D"/>
    <w:rsid w:val="00532795"/>
    <w:rsid w:val="00533209"/>
    <w:rsid w:val="0053363C"/>
    <w:rsid w:val="00533AF0"/>
    <w:rsid w:val="00533AF5"/>
    <w:rsid w:val="0053461E"/>
    <w:rsid w:val="00534692"/>
    <w:rsid w:val="00535202"/>
    <w:rsid w:val="00535E49"/>
    <w:rsid w:val="00536AD6"/>
    <w:rsid w:val="005370C4"/>
    <w:rsid w:val="005375E1"/>
    <w:rsid w:val="00537882"/>
    <w:rsid w:val="00540328"/>
    <w:rsid w:val="005409B8"/>
    <w:rsid w:val="00541236"/>
    <w:rsid w:val="005416DF"/>
    <w:rsid w:val="005429B4"/>
    <w:rsid w:val="005442B0"/>
    <w:rsid w:val="005444E7"/>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33C"/>
    <w:rsid w:val="00565826"/>
    <w:rsid w:val="005661A5"/>
    <w:rsid w:val="00566543"/>
    <w:rsid w:val="0056730A"/>
    <w:rsid w:val="005718D9"/>
    <w:rsid w:val="00571F6B"/>
    <w:rsid w:val="00572488"/>
    <w:rsid w:val="00573246"/>
    <w:rsid w:val="00574113"/>
    <w:rsid w:val="005742E5"/>
    <w:rsid w:val="00575926"/>
    <w:rsid w:val="00575DA8"/>
    <w:rsid w:val="00575E07"/>
    <w:rsid w:val="0058376A"/>
    <w:rsid w:val="005837CA"/>
    <w:rsid w:val="0058393D"/>
    <w:rsid w:val="00583B97"/>
    <w:rsid w:val="00583C38"/>
    <w:rsid w:val="00583F06"/>
    <w:rsid w:val="0058461C"/>
    <w:rsid w:val="00584E48"/>
    <w:rsid w:val="00585BA3"/>
    <w:rsid w:val="005928F3"/>
    <w:rsid w:val="0059293A"/>
    <w:rsid w:val="00592C6F"/>
    <w:rsid w:val="00592DB4"/>
    <w:rsid w:val="00592F43"/>
    <w:rsid w:val="0059445E"/>
    <w:rsid w:val="0059454B"/>
    <w:rsid w:val="00595311"/>
    <w:rsid w:val="00595767"/>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705E"/>
    <w:rsid w:val="005A77EE"/>
    <w:rsid w:val="005A7D36"/>
    <w:rsid w:val="005B0312"/>
    <w:rsid w:val="005B09BE"/>
    <w:rsid w:val="005B0EB5"/>
    <w:rsid w:val="005B11BE"/>
    <w:rsid w:val="005B1253"/>
    <w:rsid w:val="005B356D"/>
    <w:rsid w:val="005B4533"/>
    <w:rsid w:val="005B4629"/>
    <w:rsid w:val="005B49F6"/>
    <w:rsid w:val="005B6142"/>
    <w:rsid w:val="005B6D96"/>
    <w:rsid w:val="005B7B4A"/>
    <w:rsid w:val="005C054D"/>
    <w:rsid w:val="005C0B20"/>
    <w:rsid w:val="005C17F4"/>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C5"/>
    <w:rsid w:val="005D4371"/>
    <w:rsid w:val="005D522D"/>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600A82"/>
    <w:rsid w:val="0060158D"/>
    <w:rsid w:val="0060161E"/>
    <w:rsid w:val="00602274"/>
    <w:rsid w:val="006029F9"/>
    <w:rsid w:val="0060431A"/>
    <w:rsid w:val="0061040B"/>
    <w:rsid w:val="00611FF3"/>
    <w:rsid w:val="00612162"/>
    <w:rsid w:val="006124CD"/>
    <w:rsid w:val="0061269D"/>
    <w:rsid w:val="0061330F"/>
    <w:rsid w:val="00613934"/>
    <w:rsid w:val="00613D7B"/>
    <w:rsid w:val="006147D4"/>
    <w:rsid w:val="00614BF9"/>
    <w:rsid w:val="00615568"/>
    <w:rsid w:val="0061557F"/>
    <w:rsid w:val="00615902"/>
    <w:rsid w:val="00616055"/>
    <w:rsid w:val="006162DC"/>
    <w:rsid w:val="00617A15"/>
    <w:rsid w:val="00617C59"/>
    <w:rsid w:val="006205F9"/>
    <w:rsid w:val="00623E06"/>
    <w:rsid w:val="00624194"/>
    <w:rsid w:val="00624436"/>
    <w:rsid w:val="0062488A"/>
    <w:rsid w:val="00624B14"/>
    <w:rsid w:val="00624C26"/>
    <w:rsid w:val="00625030"/>
    <w:rsid w:val="006261E0"/>
    <w:rsid w:val="00627266"/>
    <w:rsid w:val="00630344"/>
    <w:rsid w:val="00630392"/>
    <w:rsid w:val="0063231D"/>
    <w:rsid w:val="006326EC"/>
    <w:rsid w:val="0063324A"/>
    <w:rsid w:val="0063326A"/>
    <w:rsid w:val="00633313"/>
    <w:rsid w:val="006336EC"/>
    <w:rsid w:val="00633D67"/>
    <w:rsid w:val="0063417A"/>
    <w:rsid w:val="0063479B"/>
    <w:rsid w:val="00637106"/>
    <w:rsid w:val="0063719D"/>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1B09"/>
    <w:rsid w:val="00653B3F"/>
    <w:rsid w:val="0065514E"/>
    <w:rsid w:val="006558CC"/>
    <w:rsid w:val="006561FB"/>
    <w:rsid w:val="006578EF"/>
    <w:rsid w:val="00661067"/>
    <w:rsid w:val="00661137"/>
    <w:rsid w:val="00662BBD"/>
    <w:rsid w:val="0066374E"/>
    <w:rsid w:val="00665855"/>
    <w:rsid w:val="00665A24"/>
    <w:rsid w:val="00666775"/>
    <w:rsid w:val="006667E7"/>
    <w:rsid w:val="00666943"/>
    <w:rsid w:val="00671435"/>
    <w:rsid w:val="00675190"/>
    <w:rsid w:val="00675EE0"/>
    <w:rsid w:val="00676B5D"/>
    <w:rsid w:val="00676E44"/>
    <w:rsid w:val="00677C00"/>
    <w:rsid w:val="00677E12"/>
    <w:rsid w:val="00677FA3"/>
    <w:rsid w:val="00680654"/>
    <w:rsid w:val="00683340"/>
    <w:rsid w:val="006843B7"/>
    <w:rsid w:val="00684C15"/>
    <w:rsid w:val="00684C5A"/>
    <w:rsid w:val="00686528"/>
    <w:rsid w:val="0068688F"/>
    <w:rsid w:val="00686D40"/>
    <w:rsid w:val="00686E40"/>
    <w:rsid w:val="006871AA"/>
    <w:rsid w:val="0068726D"/>
    <w:rsid w:val="00687757"/>
    <w:rsid w:val="00687845"/>
    <w:rsid w:val="0069046E"/>
    <w:rsid w:val="00690A52"/>
    <w:rsid w:val="0069149D"/>
    <w:rsid w:val="00691B86"/>
    <w:rsid w:val="006932C7"/>
    <w:rsid w:val="006939FE"/>
    <w:rsid w:val="00693AF3"/>
    <w:rsid w:val="00693DA0"/>
    <w:rsid w:val="00694A08"/>
    <w:rsid w:val="0069579A"/>
    <w:rsid w:val="00695A08"/>
    <w:rsid w:val="00695B5F"/>
    <w:rsid w:val="0069709A"/>
    <w:rsid w:val="00697385"/>
    <w:rsid w:val="0069748B"/>
    <w:rsid w:val="006975F3"/>
    <w:rsid w:val="00697760"/>
    <w:rsid w:val="006A0261"/>
    <w:rsid w:val="006A08D1"/>
    <w:rsid w:val="006A1D8D"/>
    <w:rsid w:val="006A27C8"/>
    <w:rsid w:val="006A29C3"/>
    <w:rsid w:val="006A3748"/>
    <w:rsid w:val="006A4842"/>
    <w:rsid w:val="006A5563"/>
    <w:rsid w:val="006A5720"/>
    <w:rsid w:val="006A5ED7"/>
    <w:rsid w:val="006A642E"/>
    <w:rsid w:val="006A7060"/>
    <w:rsid w:val="006A709D"/>
    <w:rsid w:val="006A7A57"/>
    <w:rsid w:val="006B07D0"/>
    <w:rsid w:val="006B1122"/>
    <w:rsid w:val="006B1659"/>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1723"/>
    <w:rsid w:val="006E29EF"/>
    <w:rsid w:val="006E324E"/>
    <w:rsid w:val="006E63BC"/>
    <w:rsid w:val="006E7F50"/>
    <w:rsid w:val="006F01DA"/>
    <w:rsid w:val="006F04A7"/>
    <w:rsid w:val="006F0E5F"/>
    <w:rsid w:val="006F4B38"/>
    <w:rsid w:val="006F5C30"/>
    <w:rsid w:val="006F6A6F"/>
    <w:rsid w:val="006F75F6"/>
    <w:rsid w:val="00700DCB"/>
    <w:rsid w:val="00701EA1"/>
    <w:rsid w:val="00701FFB"/>
    <w:rsid w:val="00702DD7"/>
    <w:rsid w:val="00704B80"/>
    <w:rsid w:val="00705822"/>
    <w:rsid w:val="00706329"/>
    <w:rsid w:val="007067CD"/>
    <w:rsid w:val="0070688F"/>
    <w:rsid w:val="00706C88"/>
    <w:rsid w:val="00707184"/>
    <w:rsid w:val="00707D1A"/>
    <w:rsid w:val="007103DC"/>
    <w:rsid w:val="00710764"/>
    <w:rsid w:val="007107AD"/>
    <w:rsid w:val="00710CCC"/>
    <w:rsid w:val="00711CF7"/>
    <w:rsid w:val="00712CC8"/>
    <w:rsid w:val="00713318"/>
    <w:rsid w:val="0071374F"/>
    <w:rsid w:val="00713FB0"/>
    <w:rsid w:val="007162F1"/>
    <w:rsid w:val="0071651E"/>
    <w:rsid w:val="0071673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1F63"/>
    <w:rsid w:val="0073272F"/>
    <w:rsid w:val="00732B59"/>
    <w:rsid w:val="00732FB3"/>
    <w:rsid w:val="00733EF4"/>
    <w:rsid w:val="00734660"/>
    <w:rsid w:val="00734FB5"/>
    <w:rsid w:val="00735439"/>
    <w:rsid w:val="007368CF"/>
    <w:rsid w:val="00737CB6"/>
    <w:rsid w:val="00742F02"/>
    <w:rsid w:val="00745F4D"/>
    <w:rsid w:val="00746291"/>
    <w:rsid w:val="007470A7"/>
    <w:rsid w:val="0075045B"/>
    <w:rsid w:val="00750AF7"/>
    <w:rsid w:val="00751282"/>
    <w:rsid w:val="00751290"/>
    <w:rsid w:val="00751822"/>
    <w:rsid w:val="00752342"/>
    <w:rsid w:val="00752605"/>
    <w:rsid w:val="00752C76"/>
    <w:rsid w:val="00752C7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83D"/>
    <w:rsid w:val="00777CB0"/>
    <w:rsid w:val="00780FD3"/>
    <w:rsid w:val="00781013"/>
    <w:rsid w:val="00782B9A"/>
    <w:rsid w:val="00783C8C"/>
    <w:rsid w:val="00784330"/>
    <w:rsid w:val="0078643A"/>
    <w:rsid w:val="00786698"/>
    <w:rsid w:val="0078707A"/>
    <w:rsid w:val="0078754A"/>
    <w:rsid w:val="007920EB"/>
    <w:rsid w:val="0079219A"/>
    <w:rsid w:val="00793FA1"/>
    <w:rsid w:val="00794033"/>
    <w:rsid w:val="0079521B"/>
    <w:rsid w:val="0079542A"/>
    <w:rsid w:val="00796481"/>
    <w:rsid w:val="0079649C"/>
    <w:rsid w:val="00796671"/>
    <w:rsid w:val="007974E7"/>
    <w:rsid w:val="0079798C"/>
    <w:rsid w:val="007A02D8"/>
    <w:rsid w:val="007A0841"/>
    <w:rsid w:val="007A0E11"/>
    <w:rsid w:val="007A28E5"/>
    <w:rsid w:val="007A2B12"/>
    <w:rsid w:val="007A3D5E"/>
    <w:rsid w:val="007A3DC1"/>
    <w:rsid w:val="007A4596"/>
    <w:rsid w:val="007A4641"/>
    <w:rsid w:val="007A4E00"/>
    <w:rsid w:val="007A6A54"/>
    <w:rsid w:val="007A6E29"/>
    <w:rsid w:val="007B0767"/>
    <w:rsid w:val="007B0BEA"/>
    <w:rsid w:val="007B1AB9"/>
    <w:rsid w:val="007B1F22"/>
    <w:rsid w:val="007B2933"/>
    <w:rsid w:val="007B2CE9"/>
    <w:rsid w:val="007B31A1"/>
    <w:rsid w:val="007B3EAE"/>
    <w:rsid w:val="007B49D3"/>
    <w:rsid w:val="007B52DE"/>
    <w:rsid w:val="007C011E"/>
    <w:rsid w:val="007C084E"/>
    <w:rsid w:val="007C0B9A"/>
    <w:rsid w:val="007C2362"/>
    <w:rsid w:val="007C2B7E"/>
    <w:rsid w:val="007C2F08"/>
    <w:rsid w:val="007C3B83"/>
    <w:rsid w:val="007C77AB"/>
    <w:rsid w:val="007D10A3"/>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3EF"/>
    <w:rsid w:val="00800936"/>
    <w:rsid w:val="008014EE"/>
    <w:rsid w:val="0080375D"/>
    <w:rsid w:val="00803A11"/>
    <w:rsid w:val="00805420"/>
    <w:rsid w:val="0080560C"/>
    <w:rsid w:val="00805958"/>
    <w:rsid w:val="00806526"/>
    <w:rsid w:val="00810035"/>
    <w:rsid w:val="00810709"/>
    <w:rsid w:val="00810D6F"/>
    <w:rsid w:val="00811842"/>
    <w:rsid w:val="00811A1C"/>
    <w:rsid w:val="00813E7B"/>
    <w:rsid w:val="00814414"/>
    <w:rsid w:val="0081448D"/>
    <w:rsid w:val="00815233"/>
    <w:rsid w:val="00815DCB"/>
    <w:rsid w:val="008172A6"/>
    <w:rsid w:val="00817852"/>
    <w:rsid w:val="00817DE6"/>
    <w:rsid w:val="00820707"/>
    <w:rsid w:val="00821843"/>
    <w:rsid w:val="008218BC"/>
    <w:rsid w:val="00821A34"/>
    <w:rsid w:val="00821D72"/>
    <w:rsid w:val="00821E19"/>
    <w:rsid w:val="008229CF"/>
    <w:rsid w:val="00822FD6"/>
    <w:rsid w:val="00823461"/>
    <w:rsid w:val="008243A7"/>
    <w:rsid w:val="00824672"/>
    <w:rsid w:val="00825E9F"/>
    <w:rsid w:val="0082665F"/>
    <w:rsid w:val="00826671"/>
    <w:rsid w:val="00826C64"/>
    <w:rsid w:val="0082756C"/>
    <w:rsid w:val="00827AB7"/>
    <w:rsid w:val="00827F9A"/>
    <w:rsid w:val="008307DB"/>
    <w:rsid w:val="00830F66"/>
    <w:rsid w:val="0083129A"/>
    <w:rsid w:val="00832603"/>
    <w:rsid w:val="00832F4F"/>
    <w:rsid w:val="0083347D"/>
    <w:rsid w:val="00834018"/>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BE5"/>
    <w:rsid w:val="00884EDE"/>
    <w:rsid w:val="008857CD"/>
    <w:rsid w:val="008858FF"/>
    <w:rsid w:val="00887616"/>
    <w:rsid w:val="00887772"/>
    <w:rsid w:val="008877BC"/>
    <w:rsid w:val="00887EBA"/>
    <w:rsid w:val="00890617"/>
    <w:rsid w:val="00890B22"/>
    <w:rsid w:val="00893032"/>
    <w:rsid w:val="00893BCF"/>
    <w:rsid w:val="00893CA4"/>
    <w:rsid w:val="00893D24"/>
    <w:rsid w:val="008957C7"/>
    <w:rsid w:val="008A0D15"/>
    <w:rsid w:val="008A15F5"/>
    <w:rsid w:val="008A1644"/>
    <w:rsid w:val="008A1AB9"/>
    <w:rsid w:val="008A20E6"/>
    <w:rsid w:val="008A32BB"/>
    <w:rsid w:val="008A361B"/>
    <w:rsid w:val="008A37AB"/>
    <w:rsid w:val="008A56F0"/>
    <w:rsid w:val="008A6552"/>
    <w:rsid w:val="008A66DB"/>
    <w:rsid w:val="008A72D5"/>
    <w:rsid w:val="008A7BA9"/>
    <w:rsid w:val="008B0036"/>
    <w:rsid w:val="008B0E2A"/>
    <w:rsid w:val="008B12B1"/>
    <w:rsid w:val="008B22D7"/>
    <w:rsid w:val="008B2AFD"/>
    <w:rsid w:val="008B2EB0"/>
    <w:rsid w:val="008B3336"/>
    <w:rsid w:val="008B3C12"/>
    <w:rsid w:val="008B4AF1"/>
    <w:rsid w:val="008B6176"/>
    <w:rsid w:val="008B7730"/>
    <w:rsid w:val="008C0FA7"/>
    <w:rsid w:val="008C2357"/>
    <w:rsid w:val="008C2CC4"/>
    <w:rsid w:val="008C46DD"/>
    <w:rsid w:val="008C49AA"/>
    <w:rsid w:val="008C5661"/>
    <w:rsid w:val="008C58CC"/>
    <w:rsid w:val="008C6A82"/>
    <w:rsid w:val="008C6EF4"/>
    <w:rsid w:val="008C7088"/>
    <w:rsid w:val="008C7CAD"/>
    <w:rsid w:val="008D0104"/>
    <w:rsid w:val="008D01A1"/>
    <w:rsid w:val="008D0A21"/>
    <w:rsid w:val="008D11FC"/>
    <w:rsid w:val="008D1CD3"/>
    <w:rsid w:val="008D5142"/>
    <w:rsid w:val="008D6270"/>
    <w:rsid w:val="008D6AC1"/>
    <w:rsid w:val="008D6D46"/>
    <w:rsid w:val="008E0466"/>
    <w:rsid w:val="008E06CF"/>
    <w:rsid w:val="008E0A32"/>
    <w:rsid w:val="008E2BE8"/>
    <w:rsid w:val="008E306A"/>
    <w:rsid w:val="008E38BD"/>
    <w:rsid w:val="008E51A1"/>
    <w:rsid w:val="008E6C0E"/>
    <w:rsid w:val="008E7D6A"/>
    <w:rsid w:val="008F12DF"/>
    <w:rsid w:val="008F1E5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524C"/>
    <w:rsid w:val="0090603B"/>
    <w:rsid w:val="00906576"/>
    <w:rsid w:val="00906E09"/>
    <w:rsid w:val="00907204"/>
    <w:rsid w:val="0090729A"/>
    <w:rsid w:val="009079EB"/>
    <w:rsid w:val="00907DAD"/>
    <w:rsid w:val="00911582"/>
    <w:rsid w:val="00912485"/>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B3C"/>
    <w:rsid w:val="00931F5A"/>
    <w:rsid w:val="009326C2"/>
    <w:rsid w:val="00932C6E"/>
    <w:rsid w:val="00933C79"/>
    <w:rsid w:val="00933E34"/>
    <w:rsid w:val="009343BE"/>
    <w:rsid w:val="009347B9"/>
    <w:rsid w:val="00934910"/>
    <w:rsid w:val="00934CA2"/>
    <w:rsid w:val="00934CA3"/>
    <w:rsid w:val="00934FA3"/>
    <w:rsid w:val="009411F3"/>
    <w:rsid w:val="009414A5"/>
    <w:rsid w:val="0094235F"/>
    <w:rsid w:val="00942AE2"/>
    <w:rsid w:val="00943838"/>
    <w:rsid w:val="0094420D"/>
    <w:rsid w:val="00944C66"/>
    <w:rsid w:val="009450D7"/>
    <w:rsid w:val="0094585B"/>
    <w:rsid w:val="00947751"/>
    <w:rsid w:val="009477C3"/>
    <w:rsid w:val="00950075"/>
    <w:rsid w:val="00950D3A"/>
    <w:rsid w:val="00950E2A"/>
    <w:rsid w:val="009515BA"/>
    <w:rsid w:val="00951F97"/>
    <w:rsid w:val="0095231D"/>
    <w:rsid w:val="009533B2"/>
    <w:rsid w:val="00953B48"/>
    <w:rsid w:val="00953BA6"/>
    <w:rsid w:val="0095506E"/>
    <w:rsid w:val="009551D5"/>
    <w:rsid w:val="00955384"/>
    <w:rsid w:val="00955C7D"/>
    <w:rsid w:val="00955E4D"/>
    <w:rsid w:val="00957415"/>
    <w:rsid w:val="00960BA6"/>
    <w:rsid w:val="009614A9"/>
    <w:rsid w:val="00961A69"/>
    <w:rsid w:val="00961E0F"/>
    <w:rsid w:val="0096261B"/>
    <w:rsid w:val="0096372B"/>
    <w:rsid w:val="0096475A"/>
    <w:rsid w:val="00965312"/>
    <w:rsid w:val="0096681D"/>
    <w:rsid w:val="00966A68"/>
    <w:rsid w:val="0096723F"/>
    <w:rsid w:val="009672B2"/>
    <w:rsid w:val="009677FE"/>
    <w:rsid w:val="00970764"/>
    <w:rsid w:val="00971D67"/>
    <w:rsid w:val="00972C5C"/>
    <w:rsid w:val="00972CC8"/>
    <w:rsid w:val="009744BB"/>
    <w:rsid w:val="00974660"/>
    <w:rsid w:val="00974C37"/>
    <w:rsid w:val="00974DC6"/>
    <w:rsid w:val="00977845"/>
    <w:rsid w:val="009778F4"/>
    <w:rsid w:val="00977F2D"/>
    <w:rsid w:val="00980459"/>
    <w:rsid w:val="00981FBC"/>
    <w:rsid w:val="00982155"/>
    <w:rsid w:val="009824C4"/>
    <w:rsid w:val="0098267C"/>
    <w:rsid w:val="00982DCA"/>
    <w:rsid w:val="009830B7"/>
    <w:rsid w:val="009837FA"/>
    <w:rsid w:val="0098398A"/>
    <w:rsid w:val="00983B6B"/>
    <w:rsid w:val="00984C22"/>
    <w:rsid w:val="0098715F"/>
    <w:rsid w:val="0098768F"/>
    <w:rsid w:val="009877DC"/>
    <w:rsid w:val="0099081F"/>
    <w:rsid w:val="009909A6"/>
    <w:rsid w:val="00991317"/>
    <w:rsid w:val="00991C46"/>
    <w:rsid w:val="00992182"/>
    <w:rsid w:val="009921BC"/>
    <w:rsid w:val="009944EE"/>
    <w:rsid w:val="00997674"/>
    <w:rsid w:val="00997940"/>
    <w:rsid w:val="009A12A2"/>
    <w:rsid w:val="009A1FFF"/>
    <w:rsid w:val="009A48FC"/>
    <w:rsid w:val="009A558E"/>
    <w:rsid w:val="009A57F1"/>
    <w:rsid w:val="009A7B8C"/>
    <w:rsid w:val="009B0711"/>
    <w:rsid w:val="009B1E81"/>
    <w:rsid w:val="009B267D"/>
    <w:rsid w:val="009B44FF"/>
    <w:rsid w:val="009B4A9E"/>
    <w:rsid w:val="009B6417"/>
    <w:rsid w:val="009B6B5A"/>
    <w:rsid w:val="009C0BA1"/>
    <w:rsid w:val="009C3B63"/>
    <w:rsid w:val="009C49C6"/>
    <w:rsid w:val="009C52E9"/>
    <w:rsid w:val="009C56BF"/>
    <w:rsid w:val="009C5C76"/>
    <w:rsid w:val="009C605F"/>
    <w:rsid w:val="009C7979"/>
    <w:rsid w:val="009D0168"/>
    <w:rsid w:val="009D0602"/>
    <w:rsid w:val="009D0FEC"/>
    <w:rsid w:val="009D14AE"/>
    <w:rsid w:val="009D184B"/>
    <w:rsid w:val="009D2BFF"/>
    <w:rsid w:val="009D322A"/>
    <w:rsid w:val="009D474B"/>
    <w:rsid w:val="009D5719"/>
    <w:rsid w:val="009D68B2"/>
    <w:rsid w:val="009E01F8"/>
    <w:rsid w:val="009E08E5"/>
    <w:rsid w:val="009E1BBF"/>
    <w:rsid w:val="009E312F"/>
    <w:rsid w:val="009E39A0"/>
    <w:rsid w:val="009E3FF5"/>
    <w:rsid w:val="009E4A06"/>
    <w:rsid w:val="009E5D6F"/>
    <w:rsid w:val="009E6DF6"/>
    <w:rsid w:val="009F065D"/>
    <w:rsid w:val="009F16E6"/>
    <w:rsid w:val="009F2019"/>
    <w:rsid w:val="009F5B7E"/>
    <w:rsid w:val="009F7494"/>
    <w:rsid w:val="00A00B00"/>
    <w:rsid w:val="00A0135C"/>
    <w:rsid w:val="00A0160E"/>
    <w:rsid w:val="00A029C3"/>
    <w:rsid w:val="00A03DD8"/>
    <w:rsid w:val="00A055FF"/>
    <w:rsid w:val="00A056EC"/>
    <w:rsid w:val="00A058DD"/>
    <w:rsid w:val="00A05BD2"/>
    <w:rsid w:val="00A071FC"/>
    <w:rsid w:val="00A10D5B"/>
    <w:rsid w:val="00A10EBF"/>
    <w:rsid w:val="00A1142D"/>
    <w:rsid w:val="00A11E6B"/>
    <w:rsid w:val="00A13C4B"/>
    <w:rsid w:val="00A13F7F"/>
    <w:rsid w:val="00A14534"/>
    <w:rsid w:val="00A15DA2"/>
    <w:rsid w:val="00A160FA"/>
    <w:rsid w:val="00A16205"/>
    <w:rsid w:val="00A1664A"/>
    <w:rsid w:val="00A16C99"/>
    <w:rsid w:val="00A16EC4"/>
    <w:rsid w:val="00A16F81"/>
    <w:rsid w:val="00A17319"/>
    <w:rsid w:val="00A17724"/>
    <w:rsid w:val="00A17AAC"/>
    <w:rsid w:val="00A17D3E"/>
    <w:rsid w:val="00A2031E"/>
    <w:rsid w:val="00A23818"/>
    <w:rsid w:val="00A23967"/>
    <w:rsid w:val="00A23A87"/>
    <w:rsid w:val="00A241B4"/>
    <w:rsid w:val="00A25E4D"/>
    <w:rsid w:val="00A26720"/>
    <w:rsid w:val="00A26B12"/>
    <w:rsid w:val="00A274EB"/>
    <w:rsid w:val="00A27F89"/>
    <w:rsid w:val="00A30F2A"/>
    <w:rsid w:val="00A31B18"/>
    <w:rsid w:val="00A32450"/>
    <w:rsid w:val="00A332D9"/>
    <w:rsid w:val="00A3390A"/>
    <w:rsid w:val="00A3425D"/>
    <w:rsid w:val="00A345FC"/>
    <w:rsid w:val="00A3491C"/>
    <w:rsid w:val="00A34A53"/>
    <w:rsid w:val="00A36041"/>
    <w:rsid w:val="00A3642D"/>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6DDD"/>
    <w:rsid w:val="00A47B6D"/>
    <w:rsid w:val="00A5064A"/>
    <w:rsid w:val="00A50AC1"/>
    <w:rsid w:val="00A52324"/>
    <w:rsid w:val="00A5286E"/>
    <w:rsid w:val="00A5477F"/>
    <w:rsid w:val="00A54BCF"/>
    <w:rsid w:val="00A54CE1"/>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487C"/>
    <w:rsid w:val="00A85F14"/>
    <w:rsid w:val="00A8641F"/>
    <w:rsid w:val="00A867C7"/>
    <w:rsid w:val="00A868AB"/>
    <w:rsid w:val="00A86DCC"/>
    <w:rsid w:val="00A8709E"/>
    <w:rsid w:val="00A9055A"/>
    <w:rsid w:val="00A90EEB"/>
    <w:rsid w:val="00A9130B"/>
    <w:rsid w:val="00A919B7"/>
    <w:rsid w:val="00A9270B"/>
    <w:rsid w:val="00A93054"/>
    <w:rsid w:val="00A944FF"/>
    <w:rsid w:val="00A97A29"/>
    <w:rsid w:val="00AA0EF0"/>
    <w:rsid w:val="00AA1711"/>
    <w:rsid w:val="00AA2830"/>
    <w:rsid w:val="00AA307D"/>
    <w:rsid w:val="00AA3766"/>
    <w:rsid w:val="00AA3B73"/>
    <w:rsid w:val="00AA488F"/>
    <w:rsid w:val="00AA4F90"/>
    <w:rsid w:val="00AA5702"/>
    <w:rsid w:val="00AA5E4C"/>
    <w:rsid w:val="00AA66E7"/>
    <w:rsid w:val="00AA6822"/>
    <w:rsid w:val="00AA6ACA"/>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087D"/>
    <w:rsid w:val="00AD1506"/>
    <w:rsid w:val="00AD47CA"/>
    <w:rsid w:val="00AD4E8F"/>
    <w:rsid w:val="00AD57A7"/>
    <w:rsid w:val="00AE0128"/>
    <w:rsid w:val="00AE020F"/>
    <w:rsid w:val="00AE0712"/>
    <w:rsid w:val="00AE15BD"/>
    <w:rsid w:val="00AE1D1B"/>
    <w:rsid w:val="00AE3C4C"/>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C56"/>
    <w:rsid w:val="00B04945"/>
    <w:rsid w:val="00B054F1"/>
    <w:rsid w:val="00B055C6"/>
    <w:rsid w:val="00B069D3"/>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4C6A"/>
    <w:rsid w:val="00B25697"/>
    <w:rsid w:val="00B263DE"/>
    <w:rsid w:val="00B2720D"/>
    <w:rsid w:val="00B27340"/>
    <w:rsid w:val="00B30196"/>
    <w:rsid w:val="00B30224"/>
    <w:rsid w:val="00B30D3B"/>
    <w:rsid w:val="00B31555"/>
    <w:rsid w:val="00B3199A"/>
    <w:rsid w:val="00B32C6E"/>
    <w:rsid w:val="00B35249"/>
    <w:rsid w:val="00B377E1"/>
    <w:rsid w:val="00B37FB0"/>
    <w:rsid w:val="00B40B4A"/>
    <w:rsid w:val="00B41C4D"/>
    <w:rsid w:val="00B42BAA"/>
    <w:rsid w:val="00B435FA"/>
    <w:rsid w:val="00B43818"/>
    <w:rsid w:val="00B449B7"/>
    <w:rsid w:val="00B453EF"/>
    <w:rsid w:val="00B4547F"/>
    <w:rsid w:val="00B455DA"/>
    <w:rsid w:val="00B466E6"/>
    <w:rsid w:val="00B469C0"/>
    <w:rsid w:val="00B53512"/>
    <w:rsid w:val="00B5371D"/>
    <w:rsid w:val="00B54726"/>
    <w:rsid w:val="00B54C78"/>
    <w:rsid w:val="00B559DC"/>
    <w:rsid w:val="00B57597"/>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6C9"/>
    <w:rsid w:val="00B74FD5"/>
    <w:rsid w:val="00B76046"/>
    <w:rsid w:val="00B76B76"/>
    <w:rsid w:val="00B77A95"/>
    <w:rsid w:val="00B80078"/>
    <w:rsid w:val="00B80BB6"/>
    <w:rsid w:val="00B817CB"/>
    <w:rsid w:val="00B818E7"/>
    <w:rsid w:val="00B81CAF"/>
    <w:rsid w:val="00B83570"/>
    <w:rsid w:val="00B843B9"/>
    <w:rsid w:val="00B843E7"/>
    <w:rsid w:val="00B84971"/>
    <w:rsid w:val="00B84D44"/>
    <w:rsid w:val="00B84DDC"/>
    <w:rsid w:val="00B8542C"/>
    <w:rsid w:val="00B8585C"/>
    <w:rsid w:val="00B86284"/>
    <w:rsid w:val="00B90390"/>
    <w:rsid w:val="00B90C82"/>
    <w:rsid w:val="00B910FD"/>
    <w:rsid w:val="00B91BD0"/>
    <w:rsid w:val="00B91CE4"/>
    <w:rsid w:val="00B91F7C"/>
    <w:rsid w:val="00B922A4"/>
    <w:rsid w:val="00B94236"/>
    <w:rsid w:val="00B94C9D"/>
    <w:rsid w:val="00B94F83"/>
    <w:rsid w:val="00B95CC5"/>
    <w:rsid w:val="00B96105"/>
    <w:rsid w:val="00B962AC"/>
    <w:rsid w:val="00B9661E"/>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455E"/>
    <w:rsid w:val="00BC50F3"/>
    <w:rsid w:val="00BC57B8"/>
    <w:rsid w:val="00BD02A2"/>
    <w:rsid w:val="00BD11A6"/>
    <w:rsid w:val="00BD2D1B"/>
    <w:rsid w:val="00BD3330"/>
    <w:rsid w:val="00BD3476"/>
    <w:rsid w:val="00BD4400"/>
    <w:rsid w:val="00BD4904"/>
    <w:rsid w:val="00BD4DC0"/>
    <w:rsid w:val="00BD514B"/>
    <w:rsid w:val="00BD5405"/>
    <w:rsid w:val="00BD57DF"/>
    <w:rsid w:val="00BD596D"/>
    <w:rsid w:val="00BD660B"/>
    <w:rsid w:val="00BD6B5A"/>
    <w:rsid w:val="00BD6C86"/>
    <w:rsid w:val="00BD71ED"/>
    <w:rsid w:val="00BE03BC"/>
    <w:rsid w:val="00BE2189"/>
    <w:rsid w:val="00BE2202"/>
    <w:rsid w:val="00BE2405"/>
    <w:rsid w:val="00BE2BF9"/>
    <w:rsid w:val="00BE3A35"/>
    <w:rsid w:val="00BE5B6B"/>
    <w:rsid w:val="00BE6622"/>
    <w:rsid w:val="00BE68EE"/>
    <w:rsid w:val="00BE6F8C"/>
    <w:rsid w:val="00BE72BF"/>
    <w:rsid w:val="00BF008C"/>
    <w:rsid w:val="00BF090A"/>
    <w:rsid w:val="00BF0EAC"/>
    <w:rsid w:val="00BF20C8"/>
    <w:rsid w:val="00BF2973"/>
    <w:rsid w:val="00BF36B9"/>
    <w:rsid w:val="00BF3CBF"/>
    <w:rsid w:val="00BF460B"/>
    <w:rsid w:val="00BF4A02"/>
    <w:rsid w:val="00BF507A"/>
    <w:rsid w:val="00BF6070"/>
    <w:rsid w:val="00BF628A"/>
    <w:rsid w:val="00BF6751"/>
    <w:rsid w:val="00BF7574"/>
    <w:rsid w:val="00C009B9"/>
    <w:rsid w:val="00C01173"/>
    <w:rsid w:val="00C01378"/>
    <w:rsid w:val="00C01FB6"/>
    <w:rsid w:val="00C0232A"/>
    <w:rsid w:val="00C0280A"/>
    <w:rsid w:val="00C02897"/>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9FA"/>
    <w:rsid w:val="00C11F93"/>
    <w:rsid w:val="00C12607"/>
    <w:rsid w:val="00C15250"/>
    <w:rsid w:val="00C15B9B"/>
    <w:rsid w:val="00C175DF"/>
    <w:rsid w:val="00C20DD4"/>
    <w:rsid w:val="00C214F5"/>
    <w:rsid w:val="00C21508"/>
    <w:rsid w:val="00C219AB"/>
    <w:rsid w:val="00C21E11"/>
    <w:rsid w:val="00C22970"/>
    <w:rsid w:val="00C22A15"/>
    <w:rsid w:val="00C22FA0"/>
    <w:rsid w:val="00C235E7"/>
    <w:rsid w:val="00C23ADC"/>
    <w:rsid w:val="00C23D57"/>
    <w:rsid w:val="00C247C5"/>
    <w:rsid w:val="00C24C06"/>
    <w:rsid w:val="00C250A3"/>
    <w:rsid w:val="00C26A8A"/>
    <w:rsid w:val="00C279B5"/>
    <w:rsid w:val="00C27BF0"/>
    <w:rsid w:val="00C3087B"/>
    <w:rsid w:val="00C31563"/>
    <w:rsid w:val="00C31DCF"/>
    <w:rsid w:val="00C320CC"/>
    <w:rsid w:val="00C3292F"/>
    <w:rsid w:val="00C32C4B"/>
    <w:rsid w:val="00C32F34"/>
    <w:rsid w:val="00C33A2D"/>
    <w:rsid w:val="00C33E9B"/>
    <w:rsid w:val="00C33EA4"/>
    <w:rsid w:val="00C33F4F"/>
    <w:rsid w:val="00C340AA"/>
    <w:rsid w:val="00C340AE"/>
    <w:rsid w:val="00C34CE2"/>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798A"/>
    <w:rsid w:val="00C50043"/>
    <w:rsid w:val="00C50F2E"/>
    <w:rsid w:val="00C51298"/>
    <w:rsid w:val="00C5165A"/>
    <w:rsid w:val="00C523E2"/>
    <w:rsid w:val="00C531EE"/>
    <w:rsid w:val="00C539C8"/>
    <w:rsid w:val="00C5432C"/>
    <w:rsid w:val="00C54E24"/>
    <w:rsid w:val="00C54FB7"/>
    <w:rsid w:val="00C55810"/>
    <w:rsid w:val="00C55A38"/>
    <w:rsid w:val="00C55F37"/>
    <w:rsid w:val="00C563D2"/>
    <w:rsid w:val="00C56409"/>
    <w:rsid w:val="00C57040"/>
    <w:rsid w:val="00C5759C"/>
    <w:rsid w:val="00C577C9"/>
    <w:rsid w:val="00C57E12"/>
    <w:rsid w:val="00C60F71"/>
    <w:rsid w:val="00C6406B"/>
    <w:rsid w:val="00C644B3"/>
    <w:rsid w:val="00C64582"/>
    <w:rsid w:val="00C663DF"/>
    <w:rsid w:val="00C673E2"/>
    <w:rsid w:val="00C676AC"/>
    <w:rsid w:val="00C67B62"/>
    <w:rsid w:val="00C67F5D"/>
    <w:rsid w:val="00C70DE0"/>
    <w:rsid w:val="00C73157"/>
    <w:rsid w:val="00C73284"/>
    <w:rsid w:val="00C7363B"/>
    <w:rsid w:val="00C73C83"/>
    <w:rsid w:val="00C74A6A"/>
    <w:rsid w:val="00C7512B"/>
    <w:rsid w:val="00C7514F"/>
    <w:rsid w:val="00C75386"/>
    <w:rsid w:val="00C7541E"/>
    <w:rsid w:val="00C75C86"/>
    <w:rsid w:val="00C761E1"/>
    <w:rsid w:val="00C76930"/>
    <w:rsid w:val="00C83E07"/>
    <w:rsid w:val="00C84779"/>
    <w:rsid w:val="00C85957"/>
    <w:rsid w:val="00C85CBA"/>
    <w:rsid w:val="00C8612D"/>
    <w:rsid w:val="00C86A25"/>
    <w:rsid w:val="00C8712B"/>
    <w:rsid w:val="00C90783"/>
    <w:rsid w:val="00C91676"/>
    <w:rsid w:val="00C91802"/>
    <w:rsid w:val="00C919D2"/>
    <w:rsid w:val="00C92980"/>
    <w:rsid w:val="00C92CEF"/>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976"/>
    <w:rsid w:val="00CB5B09"/>
    <w:rsid w:val="00CB61DC"/>
    <w:rsid w:val="00CB6592"/>
    <w:rsid w:val="00CB66DD"/>
    <w:rsid w:val="00CB6791"/>
    <w:rsid w:val="00CB68F3"/>
    <w:rsid w:val="00CB7C88"/>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2F1"/>
    <w:rsid w:val="00CE1698"/>
    <w:rsid w:val="00CE203E"/>
    <w:rsid w:val="00CE3FD1"/>
    <w:rsid w:val="00CE3FE0"/>
    <w:rsid w:val="00CE429E"/>
    <w:rsid w:val="00CE4A91"/>
    <w:rsid w:val="00CE5442"/>
    <w:rsid w:val="00CE58ED"/>
    <w:rsid w:val="00CE6446"/>
    <w:rsid w:val="00CE6BF2"/>
    <w:rsid w:val="00CF007C"/>
    <w:rsid w:val="00CF0F4C"/>
    <w:rsid w:val="00CF20C1"/>
    <w:rsid w:val="00CF2858"/>
    <w:rsid w:val="00CF383B"/>
    <w:rsid w:val="00CF4D0D"/>
    <w:rsid w:val="00CF5FF1"/>
    <w:rsid w:val="00CF69BC"/>
    <w:rsid w:val="00CF75D0"/>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3587"/>
    <w:rsid w:val="00D136FD"/>
    <w:rsid w:val="00D13E6E"/>
    <w:rsid w:val="00D1417E"/>
    <w:rsid w:val="00D1441F"/>
    <w:rsid w:val="00D14B09"/>
    <w:rsid w:val="00D14C40"/>
    <w:rsid w:val="00D152BD"/>
    <w:rsid w:val="00D16169"/>
    <w:rsid w:val="00D168C5"/>
    <w:rsid w:val="00D16D85"/>
    <w:rsid w:val="00D16EE5"/>
    <w:rsid w:val="00D209D1"/>
    <w:rsid w:val="00D20A23"/>
    <w:rsid w:val="00D20A8A"/>
    <w:rsid w:val="00D20CCA"/>
    <w:rsid w:val="00D22D03"/>
    <w:rsid w:val="00D23203"/>
    <w:rsid w:val="00D23500"/>
    <w:rsid w:val="00D24836"/>
    <w:rsid w:val="00D24CCC"/>
    <w:rsid w:val="00D24F81"/>
    <w:rsid w:val="00D2529F"/>
    <w:rsid w:val="00D2572C"/>
    <w:rsid w:val="00D2600D"/>
    <w:rsid w:val="00D279BF"/>
    <w:rsid w:val="00D27AFF"/>
    <w:rsid w:val="00D27D3B"/>
    <w:rsid w:val="00D30AE4"/>
    <w:rsid w:val="00D30F8B"/>
    <w:rsid w:val="00D31497"/>
    <w:rsid w:val="00D315EC"/>
    <w:rsid w:val="00D32177"/>
    <w:rsid w:val="00D324B1"/>
    <w:rsid w:val="00D33D53"/>
    <w:rsid w:val="00D33FF1"/>
    <w:rsid w:val="00D343EB"/>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0F1"/>
    <w:rsid w:val="00D57B4C"/>
    <w:rsid w:val="00D611B5"/>
    <w:rsid w:val="00D62DB4"/>
    <w:rsid w:val="00D62DDD"/>
    <w:rsid w:val="00D63D5D"/>
    <w:rsid w:val="00D643E2"/>
    <w:rsid w:val="00D65035"/>
    <w:rsid w:val="00D70EC1"/>
    <w:rsid w:val="00D71E69"/>
    <w:rsid w:val="00D72DA5"/>
    <w:rsid w:val="00D731DD"/>
    <w:rsid w:val="00D73C58"/>
    <w:rsid w:val="00D7564B"/>
    <w:rsid w:val="00D76210"/>
    <w:rsid w:val="00D76BB1"/>
    <w:rsid w:val="00D77BB0"/>
    <w:rsid w:val="00D77FFC"/>
    <w:rsid w:val="00D80462"/>
    <w:rsid w:val="00D804AE"/>
    <w:rsid w:val="00D804FD"/>
    <w:rsid w:val="00D82756"/>
    <w:rsid w:val="00D8285D"/>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55A5"/>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76EF"/>
    <w:rsid w:val="00DC798F"/>
    <w:rsid w:val="00DD21D0"/>
    <w:rsid w:val="00DD2FB9"/>
    <w:rsid w:val="00DD31B6"/>
    <w:rsid w:val="00DD4BE5"/>
    <w:rsid w:val="00DD4F83"/>
    <w:rsid w:val="00DD547C"/>
    <w:rsid w:val="00DD6104"/>
    <w:rsid w:val="00DD6EA1"/>
    <w:rsid w:val="00DD7F11"/>
    <w:rsid w:val="00DE0B35"/>
    <w:rsid w:val="00DE0EC5"/>
    <w:rsid w:val="00DE132D"/>
    <w:rsid w:val="00DE1743"/>
    <w:rsid w:val="00DE2442"/>
    <w:rsid w:val="00DE27E5"/>
    <w:rsid w:val="00DE2941"/>
    <w:rsid w:val="00DE2A12"/>
    <w:rsid w:val="00DE4D49"/>
    <w:rsid w:val="00DE5A8C"/>
    <w:rsid w:val="00DE5BC6"/>
    <w:rsid w:val="00DE6342"/>
    <w:rsid w:val="00DE6869"/>
    <w:rsid w:val="00DE6DE7"/>
    <w:rsid w:val="00DE6ECB"/>
    <w:rsid w:val="00DE772D"/>
    <w:rsid w:val="00DF0248"/>
    <w:rsid w:val="00DF1308"/>
    <w:rsid w:val="00DF16AE"/>
    <w:rsid w:val="00DF16CE"/>
    <w:rsid w:val="00DF288B"/>
    <w:rsid w:val="00DF2D19"/>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43E5"/>
    <w:rsid w:val="00E045CC"/>
    <w:rsid w:val="00E05078"/>
    <w:rsid w:val="00E0554E"/>
    <w:rsid w:val="00E05FBA"/>
    <w:rsid w:val="00E065CD"/>
    <w:rsid w:val="00E066EC"/>
    <w:rsid w:val="00E06730"/>
    <w:rsid w:val="00E07642"/>
    <w:rsid w:val="00E1027B"/>
    <w:rsid w:val="00E11084"/>
    <w:rsid w:val="00E1166C"/>
    <w:rsid w:val="00E116F0"/>
    <w:rsid w:val="00E11893"/>
    <w:rsid w:val="00E13A8A"/>
    <w:rsid w:val="00E140CF"/>
    <w:rsid w:val="00E16226"/>
    <w:rsid w:val="00E16D2D"/>
    <w:rsid w:val="00E176DD"/>
    <w:rsid w:val="00E17869"/>
    <w:rsid w:val="00E17B21"/>
    <w:rsid w:val="00E20D70"/>
    <w:rsid w:val="00E21443"/>
    <w:rsid w:val="00E219FE"/>
    <w:rsid w:val="00E21D87"/>
    <w:rsid w:val="00E21F58"/>
    <w:rsid w:val="00E22CEF"/>
    <w:rsid w:val="00E232DB"/>
    <w:rsid w:val="00E23EB6"/>
    <w:rsid w:val="00E2408B"/>
    <w:rsid w:val="00E24A62"/>
    <w:rsid w:val="00E258C0"/>
    <w:rsid w:val="00E259B5"/>
    <w:rsid w:val="00E268CC"/>
    <w:rsid w:val="00E269B4"/>
    <w:rsid w:val="00E26DD7"/>
    <w:rsid w:val="00E27ECB"/>
    <w:rsid w:val="00E30C8C"/>
    <w:rsid w:val="00E319C0"/>
    <w:rsid w:val="00E32B74"/>
    <w:rsid w:val="00E32DCD"/>
    <w:rsid w:val="00E333DC"/>
    <w:rsid w:val="00E335FB"/>
    <w:rsid w:val="00E33E6D"/>
    <w:rsid w:val="00E34C73"/>
    <w:rsid w:val="00E34ED3"/>
    <w:rsid w:val="00E36934"/>
    <w:rsid w:val="00E36D56"/>
    <w:rsid w:val="00E37DE3"/>
    <w:rsid w:val="00E4044E"/>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4AC"/>
    <w:rsid w:val="00E511B7"/>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7448"/>
    <w:rsid w:val="00E8015B"/>
    <w:rsid w:val="00E8039B"/>
    <w:rsid w:val="00E80468"/>
    <w:rsid w:val="00E819BD"/>
    <w:rsid w:val="00E81AA5"/>
    <w:rsid w:val="00E81AB7"/>
    <w:rsid w:val="00E8208A"/>
    <w:rsid w:val="00E8325D"/>
    <w:rsid w:val="00E83627"/>
    <w:rsid w:val="00E83A63"/>
    <w:rsid w:val="00E83BD5"/>
    <w:rsid w:val="00E85B0A"/>
    <w:rsid w:val="00E8766C"/>
    <w:rsid w:val="00E878C2"/>
    <w:rsid w:val="00E908B2"/>
    <w:rsid w:val="00E90DF3"/>
    <w:rsid w:val="00E930EC"/>
    <w:rsid w:val="00E93451"/>
    <w:rsid w:val="00E935AB"/>
    <w:rsid w:val="00E94298"/>
    <w:rsid w:val="00E94A87"/>
    <w:rsid w:val="00E94B64"/>
    <w:rsid w:val="00E94E69"/>
    <w:rsid w:val="00E95680"/>
    <w:rsid w:val="00E958DD"/>
    <w:rsid w:val="00E95B59"/>
    <w:rsid w:val="00E95FF8"/>
    <w:rsid w:val="00E96DFD"/>
    <w:rsid w:val="00E96EC1"/>
    <w:rsid w:val="00E9781D"/>
    <w:rsid w:val="00EA01DE"/>
    <w:rsid w:val="00EA0D76"/>
    <w:rsid w:val="00EA145B"/>
    <w:rsid w:val="00EA1C3C"/>
    <w:rsid w:val="00EA1D3E"/>
    <w:rsid w:val="00EA1F5C"/>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098"/>
    <w:rsid w:val="00EB3B3D"/>
    <w:rsid w:val="00EB43E4"/>
    <w:rsid w:val="00EB53D7"/>
    <w:rsid w:val="00EB5BFB"/>
    <w:rsid w:val="00EB5F25"/>
    <w:rsid w:val="00EB72E6"/>
    <w:rsid w:val="00EC1543"/>
    <w:rsid w:val="00EC37D1"/>
    <w:rsid w:val="00EC3AF6"/>
    <w:rsid w:val="00EC4444"/>
    <w:rsid w:val="00EC656B"/>
    <w:rsid w:val="00EC6B4C"/>
    <w:rsid w:val="00ED01DF"/>
    <w:rsid w:val="00ED0BC8"/>
    <w:rsid w:val="00ED190D"/>
    <w:rsid w:val="00ED1CB0"/>
    <w:rsid w:val="00ED2DB6"/>
    <w:rsid w:val="00ED4027"/>
    <w:rsid w:val="00ED41C5"/>
    <w:rsid w:val="00ED623C"/>
    <w:rsid w:val="00ED6489"/>
    <w:rsid w:val="00EE04BC"/>
    <w:rsid w:val="00EE1C57"/>
    <w:rsid w:val="00EE3125"/>
    <w:rsid w:val="00EE3C4A"/>
    <w:rsid w:val="00EE3CCD"/>
    <w:rsid w:val="00EE3EDB"/>
    <w:rsid w:val="00EE496F"/>
    <w:rsid w:val="00EE528D"/>
    <w:rsid w:val="00EE52B8"/>
    <w:rsid w:val="00EE5470"/>
    <w:rsid w:val="00EE5512"/>
    <w:rsid w:val="00EE589A"/>
    <w:rsid w:val="00EE60B3"/>
    <w:rsid w:val="00EF0CCA"/>
    <w:rsid w:val="00EF29BC"/>
    <w:rsid w:val="00EF344F"/>
    <w:rsid w:val="00EF3969"/>
    <w:rsid w:val="00EF4E7E"/>
    <w:rsid w:val="00EF560A"/>
    <w:rsid w:val="00EF5CB5"/>
    <w:rsid w:val="00EF70D7"/>
    <w:rsid w:val="00EF7607"/>
    <w:rsid w:val="00F00221"/>
    <w:rsid w:val="00F010B4"/>
    <w:rsid w:val="00F013D8"/>
    <w:rsid w:val="00F019FC"/>
    <w:rsid w:val="00F02347"/>
    <w:rsid w:val="00F027F1"/>
    <w:rsid w:val="00F02DEA"/>
    <w:rsid w:val="00F0320B"/>
    <w:rsid w:val="00F03A59"/>
    <w:rsid w:val="00F043B0"/>
    <w:rsid w:val="00F04422"/>
    <w:rsid w:val="00F04CF3"/>
    <w:rsid w:val="00F06433"/>
    <w:rsid w:val="00F06981"/>
    <w:rsid w:val="00F1014C"/>
    <w:rsid w:val="00F10269"/>
    <w:rsid w:val="00F11F02"/>
    <w:rsid w:val="00F12517"/>
    <w:rsid w:val="00F12AA1"/>
    <w:rsid w:val="00F13CEC"/>
    <w:rsid w:val="00F14037"/>
    <w:rsid w:val="00F15864"/>
    <w:rsid w:val="00F15B5E"/>
    <w:rsid w:val="00F17742"/>
    <w:rsid w:val="00F20D4E"/>
    <w:rsid w:val="00F2104C"/>
    <w:rsid w:val="00F21522"/>
    <w:rsid w:val="00F21594"/>
    <w:rsid w:val="00F2611E"/>
    <w:rsid w:val="00F261D0"/>
    <w:rsid w:val="00F26710"/>
    <w:rsid w:val="00F26C6E"/>
    <w:rsid w:val="00F26D04"/>
    <w:rsid w:val="00F2756F"/>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50BD0"/>
    <w:rsid w:val="00F512F7"/>
    <w:rsid w:val="00F519C9"/>
    <w:rsid w:val="00F51ACB"/>
    <w:rsid w:val="00F51C27"/>
    <w:rsid w:val="00F52DF1"/>
    <w:rsid w:val="00F54248"/>
    <w:rsid w:val="00F54A52"/>
    <w:rsid w:val="00F54BF9"/>
    <w:rsid w:val="00F55803"/>
    <w:rsid w:val="00F55C5F"/>
    <w:rsid w:val="00F567FA"/>
    <w:rsid w:val="00F56E1A"/>
    <w:rsid w:val="00F57AFE"/>
    <w:rsid w:val="00F60425"/>
    <w:rsid w:val="00F60458"/>
    <w:rsid w:val="00F60507"/>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961"/>
    <w:rsid w:val="00F84005"/>
    <w:rsid w:val="00F847D7"/>
    <w:rsid w:val="00F84C1F"/>
    <w:rsid w:val="00F86383"/>
    <w:rsid w:val="00F8644B"/>
    <w:rsid w:val="00F8776A"/>
    <w:rsid w:val="00F90B42"/>
    <w:rsid w:val="00F91018"/>
    <w:rsid w:val="00F938C3"/>
    <w:rsid w:val="00F94AFB"/>
    <w:rsid w:val="00F9525A"/>
    <w:rsid w:val="00FA07B1"/>
    <w:rsid w:val="00FA0B74"/>
    <w:rsid w:val="00FA1096"/>
    <w:rsid w:val="00FA1156"/>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D7B15"/>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94187"/>
  <w15:docId w15:val="{14A2AAB0-AB68-433B-8F45-497A835B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lang w:eastAsia="pl-PL" w:bidi="ar-SA"/>
    </w:rPr>
  </w:style>
  <w:style w:type="character" w:styleId="Nierozpoznanawzmianka">
    <w:name w:val="Unresolved Mention"/>
    <w:basedOn w:val="Domylnaczcionkaakapitu"/>
    <w:uiPriority w:val="99"/>
    <w:semiHidden/>
    <w:unhideWhenUsed/>
    <w:rsid w:val="00BC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663855056">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njx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k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i2tqobzg42tgltqmfyc4mztge3donjtg4"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940AB-B9F2-4FD3-88D8-740797CB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6989</Words>
  <Characters>41938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user</cp:lastModifiedBy>
  <cp:revision>39</cp:revision>
  <cp:lastPrinted>2018-11-05T12:25:00Z</cp:lastPrinted>
  <dcterms:created xsi:type="dcterms:W3CDTF">2018-10-31T07:07:00Z</dcterms:created>
  <dcterms:modified xsi:type="dcterms:W3CDTF">2018-11-05T12:25:00Z</dcterms:modified>
</cp:coreProperties>
</file>